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75" w:rsidRDefault="00531175">
      <w:pPr>
        <w:pStyle w:val="ConsPlusNormal"/>
        <w:jc w:val="both"/>
        <w:outlineLvl w:val="0"/>
      </w:pPr>
    </w:p>
    <w:p w:rsidR="00531175" w:rsidRDefault="00531175">
      <w:pPr>
        <w:pStyle w:val="ConsPlusTitle"/>
        <w:jc w:val="center"/>
        <w:outlineLvl w:val="0"/>
      </w:pPr>
      <w:r>
        <w:t>ПРАВИТЕЛЬСТВО МОСКВЫ</w:t>
      </w:r>
    </w:p>
    <w:p w:rsidR="00531175" w:rsidRDefault="00531175">
      <w:pPr>
        <w:pStyle w:val="ConsPlusTitle"/>
        <w:jc w:val="center"/>
      </w:pPr>
    </w:p>
    <w:p w:rsidR="00531175" w:rsidRDefault="00531175">
      <w:pPr>
        <w:pStyle w:val="ConsPlusTitle"/>
        <w:jc w:val="center"/>
      </w:pPr>
      <w:r>
        <w:t>ПОСТАНОВЛЕНИЕ</w:t>
      </w:r>
    </w:p>
    <w:p w:rsidR="00531175" w:rsidRDefault="00531175">
      <w:pPr>
        <w:pStyle w:val="ConsPlusTitle"/>
        <w:jc w:val="center"/>
      </w:pPr>
      <w:r>
        <w:t>от 13 июня 2006 г. N 391-ПП</w:t>
      </w:r>
    </w:p>
    <w:p w:rsidR="00531175" w:rsidRDefault="00531175">
      <w:pPr>
        <w:pStyle w:val="ConsPlusTitle"/>
        <w:jc w:val="center"/>
      </w:pPr>
    </w:p>
    <w:p w:rsidR="00531175" w:rsidRDefault="00531175">
      <w:pPr>
        <w:pStyle w:val="ConsPlusTitle"/>
        <w:jc w:val="center"/>
      </w:pPr>
      <w:r>
        <w:t>О МЕРАХ ПО РАЗВИТИЮ СТРАХОВАНИЯ ОБЩЕГО ИМУЩЕСТВА</w:t>
      </w:r>
    </w:p>
    <w:p w:rsidR="00531175" w:rsidRDefault="00531175">
      <w:pPr>
        <w:pStyle w:val="ConsPlusTitle"/>
        <w:jc w:val="center"/>
      </w:pPr>
      <w:r>
        <w:t>СОБСТВЕННИКОВ ПОМЕЩЕНИЙ В МНОГОКВАРТИРНЫХ ДОМАХ</w:t>
      </w:r>
    </w:p>
    <w:p w:rsidR="00531175" w:rsidRDefault="0053117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117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531175" w:rsidRDefault="0053117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531175" w:rsidRDefault="0053117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531175" w:rsidRDefault="005311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1175" w:rsidRDefault="0053117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Москвы</w:t>
            </w:r>
          </w:p>
          <w:p w:rsidR="00531175" w:rsidRPr="00FC5FC4" w:rsidRDefault="0053117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06.02.2007 </w:t>
            </w:r>
            <w:hyperlink r:id="rId4" w:history="1">
              <w:r w:rsidRPr="00FC5FC4">
                <w:rPr>
                  <w:color w:val="392C69"/>
                </w:rPr>
                <w:t>N 70-ПП</w:t>
              </w:r>
            </w:hyperlink>
            <w:r>
              <w:rPr>
                <w:color w:val="392C69"/>
              </w:rPr>
              <w:t xml:space="preserve">, от 29.04.2008 </w:t>
            </w:r>
            <w:hyperlink r:id="rId5" w:history="1">
              <w:r w:rsidRPr="00FC5FC4">
                <w:rPr>
                  <w:color w:val="392C69"/>
                </w:rPr>
                <w:t>N 358-ПП</w:t>
              </w:r>
            </w:hyperlink>
            <w:r>
              <w:rPr>
                <w:color w:val="392C69"/>
              </w:rPr>
              <w:t xml:space="preserve">, от 17.02.2009 </w:t>
            </w:r>
            <w:hyperlink r:id="rId6" w:history="1">
              <w:r w:rsidRPr="00FC5FC4">
                <w:rPr>
                  <w:color w:val="392C69"/>
                </w:rPr>
                <w:t>N 110-ПП</w:t>
              </w:r>
            </w:hyperlink>
            <w:r>
              <w:rPr>
                <w:color w:val="392C69"/>
              </w:rPr>
              <w:t>,</w:t>
            </w:r>
          </w:p>
          <w:p w:rsidR="00531175" w:rsidRPr="00FC5FC4" w:rsidRDefault="0053117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30.03.2010 </w:t>
            </w:r>
            <w:hyperlink r:id="rId7" w:history="1">
              <w:r w:rsidRPr="00FC5FC4">
                <w:rPr>
                  <w:color w:val="392C69"/>
                </w:rPr>
                <w:t>N 265-ПП</w:t>
              </w:r>
            </w:hyperlink>
            <w:r>
              <w:rPr>
                <w:color w:val="392C69"/>
              </w:rPr>
              <w:t xml:space="preserve">, от 11.10.2011 </w:t>
            </w:r>
            <w:hyperlink r:id="rId8" w:history="1">
              <w:r w:rsidRPr="00FC5FC4">
                <w:rPr>
                  <w:color w:val="392C69"/>
                </w:rPr>
                <w:t>N 483-ПП</w:t>
              </w:r>
            </w:hyperlink>
            <w:r>
              <w:rPr>
                <w:color w:val="392C69"/>
              </w:rPr>
              <w:t xml:space="preserve">, от 01.12.2017 </w:t>
            </w:r>
            <w:hyperlink r:id="rId9" w:history="1">
              <w:r w:rsidRPr="00FC5FC4">
                <w:rPr>
                  <w:color w:val="392C69"/>
                </w:rPr>
                <w:t>N 935-ПП</w:t>
              </w:r>
            </w:hyperlink>
            <w:r>
              <w:rPr>
                <w:color w:val="392C69"/>
              </w:rPr>
              <w:t>,</w:t>
            </w:r>
          </w:p>
          <w:p w:rsidR="00531175" w:rsidRDefault="005311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12.10.2018 </w:t>
            </w:r>
            <w:hyperlink r:id="rId10" w:history="1">
              <w:r w:rsidRPr="00FC5FC4">
                <w:rPr>
                  <w:color w:val="392C69"/>
                </w:rPr>
                <w:t>N 1255-ПП</w:t>
              </w:r>
            </w:hyperlink>
            <w:r>
              <w:rPr>
                <w:color w:val="392C69"/>
              </w:rPr>
              <w:t xml:space="preserve">, от 21.05.2019 </w:t>
            </w:r>
            <w:hyperlink r:id="rId11" w:history="1">
              <w:r w:rsidRPr="00FC5FC4">
                <w:rPr>
                  <w:color w:val="392C69"/>
                </w:rPr>
                <w:t>N 531-ПП</w:t>
              </w:r>
            </w:hyperlink>
            <w:r>
              <w:rPr>
                <w:color w:val="392C69"/>
              </w:rPr>
              <w:t xml:space="preserve">, от 31.03.2021 </w:t>
            </w:r>
            <w:hyperlink r:id="rId12" w:history="1">
              <w:r w:rsidRPr="00FC5FC4">
                <w:rPr>
                  <w:color w:val="392C69"/>
                </w:rPr>
                <w:t>N 395-ПП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531175" w:rsidRDefault="00531175"/>
        </w:tc>
      </w:tr>
    </w:tbl>
    <w:p w:rsidR="00531175" w:rsidRDefault="00531175">
      <w:pPr>
        <w:pStyle w:val="ConsPlusNormal"/>
        <w:jc w:val="both"/>
      </w:pPr>
    </w:p>
    <w:p w:rsidR="00531175" w:rsidRDefault="00531175">
      <w:pPr>
        <w:pStyle w:val="ConsPlusNormal"/>
        <w:ind w:firstLine="540"/>
        <w:jc w:val="both"/>
      </w:pPr>
      <w:r>
        <w:t xml:space="preserve">В целях дальнейшего развития и совершенствования комплексной системы страхования в жилищной сфере, проведения социально ориентированной политики реализации положений Жилищного </w:t>
      </w:r>
      <w:hyperlink r:id="rId13" w:history="1">
        <w:r w:rsidRPr="00FC5FC4">
          <w:t>кодекса</w:t>
        </w:r>
      </w:hyperlink>
      <w:r>
        <w:t xml:space="preserve"> Российской Федерации в городе Москве при страховании общего имущества собственников помещений в многоквартирных домах (далее - общее имущество) Правительство Москвы постановляет:</w:t>
      </w:r>
    </w:p>
    <w:p w:rsidR="00531175" w:rsidRDefault="00531175">
      <w:pPr>
        <w:pStyle w:val="ConsPlusNormal"/>
        <w:jc w:val="both"/>
      </w:pPr>
      <w:r>
        <w:t xml:space="preserve">(в ред. </w:t>
      </w:r>
      <w:hyperlink r:id="rId14" w:history="1">
        <w:r w:rsidRPr="00FC5FC4">
          <w:t>постановления</w:t>
        </w:r>
      </w:hyperlink>
      <w:r>
        <w:t xml:space="preserve"> Правительства Москвы от 11.10.2011 N 483-ПП)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15" w:history="1">
        <w:r w:rsidRPr="00FC5FC4">
          <w:t>Постановление</w:t>
        </w:r>
      </w:hyperlink>
      <w:r>
        <w:t xml:space="preserve"> Правительства Москвы от 11.10.2011 N 483-ПП.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60" w:history="1">
        <w:r w:rsidRPr="00FC5FC4">
          <w:t>Положение</w:t>
        </w:r>
      </w:hyperlink>
      <w:r>
        <w:t xml:space="preserve"> о страховании общего имущества в многоквартирных домах в городе Москве (далее - Положение) согласно приложению к настоящему постановлению.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3.1. Утратил силу с 1 декабря 2017 года. - </w:t>
      </w:r>
      <w:hyperlink r:id="rId16" w:history="1">
        <w:r w:rsidRPr="00FC5FC4">
          <w:t>Постановление</w:t>
        </w:r>
      </w:hyperlink>
      <w:r>
        <w:t xml:space="preserve"> Правительства Москвы от 01.12.2017 N 935-ПП.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3.2. Страхование общего имущества в многоквартирных домах осуществляется с учетом изложенных в </w:t>
      </w:r>
      <w:hyperlink w:anchor="P177" w:history="1">
        <w:r w:rsidRPr="00FC5FC4">
          <w:t>разделе 5</w:t>
        </w:r>
      </w:hyperlink>
      <w:r>
        <w:t xml:space="preserve"> Положения обязательств Правительства Москвы по возмещению вреда, причиненного общему имуществу в результате страховых случаев.</w:t>
      </w:r>
    </w:p>
    <w:p w:rsidR="00531175" w:rsidRDefault="00531175">
      <w:pPr>
        <w:pStyle w:val="ConsPlusNormal"/>
        <w:jc w:val="both"/>
      </w:pPr>
      <w:r>
        <w:t xml:space="preserve">(в ред. постановлений Правительства Москвы от 29.04.2008 </w:t>
      </w:r>
      <w:hyperlink r:id="rId17" w:history="1">
        <w:r w:rsidRPr="00FC5FC4">
          <w:t>N 358-ПП</w:t>
        </w:r>
      </w:hyperlink>
      <w:r>
        <w:t xml:space="preserve">, от 01.12.2017 </w:t>
      </w:r>
      <w:hyperlink r:id="rId18" w:history="1">
        <w:r w:rsidRPr="00FC5FC4">
          <w:t>N 935-ПП</w:t>
        </w:r>
      </w:hyperlink>
      <w:r>
        <w:t>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3.3. По заключенным на условиях Положения договорам страхования общего имущества размер обязательств Правительства Москвы по возмещению ущерба, причиненного общему имуществу в результате страховых случаев, составляет 25 процентов от страховой стоимости объектов общего имущества, размер условной франшизы для случаев причинения ущерба общему имуществу в результате противоправных действий третьих лиц (</w:t>
      </w:r>
      <w:hyperlink w:anchor="P194" w:history="1">
        <w:r w:rsidRPr="00FC5FC4">
          <w:t>п. 6.2</w:t>
        </w:r>
      </w:hyperlink>
      <w:r>
        <w:t xml:space="preserve"> Положения) составляет 5 тыс. руб.</w:t>
      </w:r>
    </w:p>
    <w:p w:rsidR="00531175" w:rsidRDefault="00531175">
      <w:pPr>
        <w:pStyle w:val="ConsPlusNormal"/>
        <w:jc w:val="both"/>
      </w:pPr>
      <w:r>
        <w:t xml:space="preserve">(в ред. постановлений Правительства Москвы от 29.04.2008 </w:t>
      </w:r>
      <w:hyperlink r:id="rId19" w:history="1">
        <w:r w:rsidRPr="00FC5FC4">
          <w:t>N 358-ПП</w:t>
        </w:r>
      </w:hyperlink>
      <w:r>
        <w:t xml:space="preserve">, от 01.12.2017 </w:t>
      </w:r>
      <w:hyperlink r:id="rId20" w:history="1">
        <w:r w:rsidRPr="00FC5FC4">
          <w:t>N 935-ПП</w:t>
        </w:r>
      </w:hyperlink>
      <w:r>
        <w:t>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3.4. Утратил силу. - </w:t>
      </w:r>
      <w:hyperlink r:id="rId21" w:history="1">
        <w:r w:rsidRPr="00FC5FC4">
          <w:t>Постановление</w:t>
        </w:r>
      </w:hyperlink>
      <w:r>
        <w:t xml:space="preserve"> Правительства Москвы от 12.10.2018 N 1255-ПП.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3.5. Финансовое обеспечение расходов на уплату страховых взносов по договорам страхования общего имущества соразмерно доле города Москвы в праве на общее имущество, а также на выплаты из бюджета города Москвы при ущербе, причиненном застрахованному общему имуществу, в соответствии с обязательствами Правительства Москвы осуществляется за счет бюджетных ассигнований, предусмотренных Департаменту городского имущества города Москвы законом города Москвы о бюджете города Москвы на соответствующий финансовый год и плановый период на указанные цели.</w:t>
      </w:r>
    </w:p>
    <w:p w:rsidR="00531175" w:rsidRDefault="00531175">
      <w:pPr>
        <w:pStyle w:val="ConsPlusNormal"/>
        <w:jc w:val="both"/>
      </w:pPr>
      <w:r>
        <w:lastRenderedPageBreak/>
        <w:t xml:space="preserve">(п. 3.5 в ред. </w:t>
      </w:r>
      <w:hyperlink r:id="rId22" w:history="1">
        <w:r w:rsidRPr="00FC5FC4">
          <w:t>постановления</w:t>
        </w:r>
      </w:hyperlink>
      <w:r>
        <w:t xml:space="preserve"> Правительства Москвы от 12.10.2018 N 1255-ПП)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3.6 - 3.7. Утратили силу. - </w:t>
      </w:r>
      <w:hyperlink r:id="rId23" w:history="1">
        <w:r w:rsidRPr="00FC5FC4">
          <w:t>Постановление</w:t>
        </w:r>
      </w:hyperlink>
      <w:r>
        <w:t xml:space="preserve"> Правительства Москвы от 12.10.2018 N 1255-ПП.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3.8. Обязательства Правительства Москвы, изложенные в </w:t>
      </w:r>
      <w:hyperlink w:anchor="P177" w:history="1">
        <w:r w:rsidRPr="00FC5FC4">
          <w:t>разделе 5</w:t>
        </w:r>
      </w:hyperlink>
      <w:r>
        <w:t xml:space="preserve"> Положения, действуют в отношении договоров страхования общего имущества, заключенных не позднее 31 декабря 2020 г. со сроком действия договора не позднее 31 декабря 2021 г.</w:t>
      </w:r>
    </w:p>
    <w:p w:rsidR="00531175" w:rsidRDefault="00531175">
      <w:pPr>
        <w:pStyle w:val="ConsPlusNormal"/>
        <w:jc w:val="both"/>
      </w:pPr>
      <w:r>
        <w:t xml:space="preserve">(п. 3.8 введен </w:t>
      </w:r>
      <w:hyperlink r:id="rId24" w:history="1">
        <w:r w:rsidRPr="00FC5FC4">
          <w:t>постановлением</w:t>
        </w:r>
      </w:hyperlink>
      <w:r>
        <w:t xml:space="preserve"> Правительства Москвы от 31.03.2021 N 395-ПП)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4. Рекомендовать страховым организациям, прошедшим конкурсный отбор для осуществления добровольного страхования объектов жилищного фонда в городе Москве, формировать и использовать резервы для финансирования мероприятий по предупреждению и снижению вероятности наступления страховых событий в многоквартирных домах в размере не менее 12 процентов страховых премий, полученных по договорам страхования общего имущества.</w:t>
      </w:r>
    </w:p>
    <w:p w:rsidR="00531175" w:rsidRDefault="00531175">
      <w:pPr>
        <w:pStyle w:val="ConsPlusNormal"/>
        <w:jc w:val="both"/>
      </w:pPr>
      <w:r>
        <w:t xml:space="preserve">(в ред. постановлений Правительства Москвы от 29.04.2008 </w:t>
      </w:r>
      <w:hyperlink r:id="rId25" w:history="1">
        <w:r w:rsidRPr="00FC5FC4">
          <w:t>N 358-ПП</w:t>
        </w:r>
      </w:hyperlink>
      <w:r>
        <w:t xml:space="preserve">, от 11.10.2011 </w:t>
      </w:r>
      <w:hyperlink r:id="rId26" w:history="1">
        <w:r w:rsidRPr="00FC5FC4">
          <w:t>N 483-ПП</w:t>
        </w:r>
      </w:hyperlink>
      <w:r>
        <w:t xml:space="preserve">, от 01.12.2017 </w:t>
      </w:r>
      <w:hyperlink r:id="rId27" w:history="1">
        <w:r w:rsidRPr="00FC5FC4">
          <w:t>N 935-ПП</w:t>
        </w:r>
      </w:hyperlink>
      <w:r>
        <w:t>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28" w:history="1">
        <w:r w:rsidRPr="00FC5FC4">
          <w:t>Постановление</w:t>
        </w:r>
      </w:hyperlink>
      <w:r>
        <w:t xml:space="preserve"> Правительства Москвы от 12.10.2018 N 1255-ПП.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6. Утратил силу с 1 декабря 2017 года. - </w:t>
      </w:r>
      <w:hyperlink r:id="rId29" w:history="1">
        <w:r w:rsidRPr="00FC5FC4">
          <w:t>Постановление</w:t>
        </w:r>
      </w:hyperlink>
      <w:r>
        <w:t xml:space="preserve"> Правительства Москвы от 01.12.2017 N 935-ПП.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30" w:history="1">
        <w:r w:rsidRPr="00FC5FC4">
          <w:t>Постановление</w:t>
        </w:r>
      </w:hyperlink>
      <w:r>
        <w:t xml:space="preserve"> Правительства Москвы от 11.10.2011 N 483-ПП.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8 - 9. Утратили силу с 1 декабря 2017 года. - </w:t>
      </w:r>
      <w:hyperlink r:id="rId31" w:history="1">
        <w:r w:rsidRPr="00FC5FC4">
          <w:t>Постановление</w:t>
        </w:r>
      </w:hyperlink>
      <w:r>
        <w:t xml:space="preserve"> Правительства Москвы от 01.12.2017 N 935-ПП.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10. Установить, что: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10.1. Департамент городского имущества города Москвы осуществляет уплату страхователю части страховой премии (страховых взносов) соразмерно доле города Москвы в праве на общее имущество в многоквартирном доме и выплату из бюджета города Москвы при ущербе, причиненном застрахованному общему имуществу в результате страховых случаев, в соответствии с обязательствами Правительства Москвы.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10.2. Государственное бюджетное учреждение города Москвы "Городской центр имущественных платежей и жилищного страхования" обеспечивает: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методическое сопровождение вопросов страхования общего имущества и контроль за выполнением страховыми организациями условий страхования;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проверку договоров страхования общего имущества в части обязательств Правительства Москвы.</w:t>
      </w:r>
    </w:p>
    <w:p w:rsidR="00531175" w:rsidRDefault="00531175">
      <w:pPr>
        <w:pStyle w:val="ConsPlusNormal"/>
        <w:jc w:val="both"/>
      </w:pPr>
      <w:r>
        <w:t xml:space="preserve">(п. 10 в ред. </w:t>
      </w:r>
      <w:hyperlink r:id="rId32" w:history="1">
        <w:r w:rsidRPr="00FC5FC4">
          <w:t>постановления</w:t>
        </w:r>
      </w:hyperlink>
      <w:r>
        <w:t xml:space="preserve"> Правительства Москвы от 12.10.2018 N 1255-ПП)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33" w:history="1">
        <w:r w:rsidRPr="00FC5FC4">
          <w:t>Постановление</w:t>
        </w:r>
      </w:hyperlink>
      <w:r>
        <w:t xml:space="preserve"> Правительства Москвы от 11.10.2011 N 483-ПП.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12. Считать утратившим силу </w:t>
      </w:r>
      <w:hyperlink r:id="rId34" w:history="1">
        <w:r w:rsidRPr="00FC5FC4">
          <w:t>пункт 9</w:t>
        </w:r>
      </w:hyperlink>
      <w:r>
        <w:t xml:space="preserve"> постановления Правительства Москвы от 24 декабря 2002 г. N 1058-ПП "О ходе выполнения распоряжения Мэра Москвы от 13.05.2002 N 275-РМ "О мерах по развитию самоуправления граждан в жилищной сфере как инструмента реализации жилищно-коммунальной реформы в интересах населения".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13. Настоящее постановление подлежит опубликованию в официальных изданиях Мэра и Правительства Москвы.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14.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имущественно-</w:t>
      </w:r>
      <w:r>
        <w:lastRenderedPageBreak/>
        <w:t>земельных отношений Ефимова В.В.</w:t>
      </w:r>
    </w:p>
    <w:p w:rsidR="00531175" w:rsidRDefault="00531175">
      <w:pPr>
        <w:pStyle w:val="ConsPlusNormal"/>
        <w:jc w:val="both"/>
      </w:pPr>
      <w:r>
        <w:t xml:space="preserve">(п. 14 в ред. </w:t>
      </w:r>
      <w:hyperlink r:id="rId35" w:history="1">
        <w:r w:rsidRPr="00FC5FC4">
          <w:t>постановления</w:t>
        </w:r>
      </w:hyperlink>
      <w:r>
        <w:t xml:space="preserve"> Правительства Москвы от 21.05.2019 N 531-ПП)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Normal"/>
        <w:jc w:val="right"/>
      </w:pPr>
      <w:proofErr w:type="spellStart"/>
      <w:r>
        <w:t>И.о</w:t>
      </w:r>
      <w:proofErr w:type="spellEnd"/>
      <w:r>
        <w:t>. Мэра Москвы</w:t>
      </w:r>
    </w:p>
    <w:p w:rsidR="00531175" w:rsidRDefault="00531175">
      <w:pPr>
        <w:pStyle w:val="ConsPlusNormal"/>
        <w:jc w:val="right"/>
      </w:pPr>
      <w:r>
        <w:t>В.И. Ресин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Normal"/>
        <w:jc w:val="right"/>
        <w:outlineLvl w:val="0"/>
      </w:pPr>
      <w:r>
        <w:t>Приложение</w:t>
      </w:r>
    </w:p>
    <w:p w:rsidR="00531175" w:rsidRDefault="00531175">
      <w:pPr>
        <w:pStyle w:val="ConsPlusNormal"/>
        <w:jc w:val="right"/>
      </w:pPr>
      <w:r>
        <w:t>к постановлению Правительства</w:t>
      </w:r>
    </w:p>
    <w:p w:rsidR="00531175" w:rsidRDefault="00531175">
      <w:pPr>
        <w:pStyle w:val="ConsPlusNormal"/>
        <w:jc w:val="right"/>
      </w:pPr>
      <w:r>
        <w:t>Москвы</w:t>
      </w:r>
    </w:p>
    <w:p w:rsidR="00531175" w:rsidRDefault="00531175">
      <w:pPr>
        <w:pStyle w:val="ConsPlusNormal"/>
        <w:jc w:val="right"/>
      </w:pPr>
      <w:r>
        <w:t>от 13 июня 2006 г. N 391-ПП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Title"/>
        <w:jc w:val="center"/>
      </w:pPr>
      <w:bookmarkStart w:id="0" w:name="P60"/>
      <w:bookmarkEnd w:id="0"/>
      <w:r>
        <w:t>ПОЛОЖЕНИЕ</w:t>
      </w:r>
    </w:p>
    <w:p w:rsidR="00531175" w:rsidRDefault="00531175">
      <w:pPr>
        <w:pStyle w:val="ConsPlusTitle"/>
        <w:jc w:val="center"/>
      </w:pPr>
      <w:r>
        <w:t>О СТРАХОВАНИИ ОБЩЕГО ИМУЩЕСТВА В МНОГОКВАРТИРНЫХ ДОМАХ</w:t>
      </w:r>
    </w:p>
    <w:p w:rsidR="00531175" w:rsidRDefault="00531175">
      <w:pPr>
        <w:pStyle w:val="ConsPlusTitle"/>
        <w:jc w:val="center"/>
      </w:pPr>
      <w:r>
        <w:t>В ГОРОДЕ МОСКВЕ</w:t>
      </w:r>
    </w:p>
    <w:p w:rsidR="00531175" w:rsidRDefault="0053117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117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531175" w:rsidRDefault="0053117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531175" w:rsidRDefault="0053117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531175" w:rsidRDefault="005311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1175" w:rsidRDefault="0053117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Москвы</w:t>
            </w:r>
          </w:p>
          <w:p w:rsidR="00531175" w:rsidRPr="00FC5FC4" w:rsidRDefault="0053117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06.02.2007 </w:t>
            </w:r>
            <w:hyperlink r:id="rId36" w:history="1">
              <w:r w:rsidRPr="00FC5FC4">
                <w:rPr>
                  <w:color w:val="392C69"/>
                </w:rPr>
                <w:t>N 70-ПП</w:t>
              </w:r>
            </w:hyperlink>
            <w:r>
              <w:rPr>
                <w:color w:val="392C69"/>
              </w:rPr>
              <w:t xml:space="preserve">, от 29.04.2008 </w:t>
            </w:r>
            <w:hyperlink r:id="rId37" w:history="1">
              <w:r w:rsidRPr="00FC5FC4">
                <w:rPr>
                  <w:color w:val="392C69"/>
                </w:rPr>
                <w:t>N 358-ПП</w:t>
              </w:r>
            </w:hyperlink>
            <w:r>
              <w:rPr>
                <w:color w:val="392C69"/>
              </w:rPr>
              <w:t xml:space="preserve">, от 30.03.2010 </w:t>
            </w:r>
            <w:hyperlink r:id="rId38" w:history="1">
              <w:r w:rsidRPr="00FC5FC4">
                <w:rPr>
                  <w:color w:val="392C69"/>
                </w:rPr>
                <w:t>N 265-ПП</w:t>
              </w:r>
            </w:hyperlink>
            <w:r>
              <w:rPr>
                <w:color w:val="392C69"/>
              </w:rPr>
              <w:t>,</w:t>
            </w:r>
          </w:p>
          <w:p w:rsidR="00531175" w:rsidRPr="00FC5FC4" w:rsidRDefault="0053117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11.10.2011 </w:t>
            </w:r>
            <w:hyperlink r:id="rId39" w:history="1">
              <w:r w:rsidRPr="00FC5FC4">
                <w:rPr>
                  <w:color w:val="392C69"/>
                </w:rPr>
                <w:t>N 483-ПП</w:t>
              </w:r>
            </w:hyperlink>
            <w:r>
              <w:rPr>
                <w:color w:val="392C69"/>
              </w:rPr>
              <w:t xml:space="preserve">, от 01.12.2017 </w:t>
            </w:r>
            <w:hyperlink r:id="rId40" w:history="1">
              <w:r w:rsidRPr="00FC5FC4">
                <w:rPr>
                  <w:color w:val="392C69"/>
                </w:rPr>
                <w:t>N 935-ПП</w:t>
              </w:r>
            </w:hyperlink>
            <w:r>
              <w:rPr>
                <w:color w:val="392C69"/>
              </w:rPr>
              <w:t xml:space="preserve">, от 12.10.2018 </w:t>
            </w:r>
            <w:hyperlink r:id="rId41" w:history="1">
              <w:r w:rsidRPr="00FC5FC4">
                <w:rPr>
                  <w:color w:val="392C69"/>
                </w:rPr>
                <w:t>N 1255-ПП</w:t>
              </w:r>
            </w:hyperlink>
            <w:r>
              <w:rPr>
                <w:color w:val="392C69"/>
              </w:rPr>
              <w:t>,</w:t>
            </w:r>
          </w:p>
          <w:p w:rsidR="00531175" w:rsidRDefault="005311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21.05.2019 </w:t>
            </w:r>
            <w:hyperlink r:id="rId42" w:history="1">
              <w:r w:rsidRPr="00FC5FC4">
                <w:rPr>
                  <w:color w:val="392C69"/>
                </w:rPr>
                <w:t>N 531-ПП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531175" w:rsidRDefault="00531175"/>
        </w:tc>
      </w:tr>
    </w:tbl>
    <w:p w:rsidR="00531175" w:rsidRDefault="00531175">
      <w:pPr>
        <w:pStyle w:val="ConsPlusNormal"/>
        <w:jc w:val="both"/>
      </w:pPr>
    </w:p>
    <w:p w:rsidR="00531175" w:rsidRDefault="00531175">
      <w:pPr>
        <w:pStyle w:val="ConsPlusTitle"/>
        <w:jc w:val="center"/>
        <w:outlineLvl w:val="1"/>
      </w:pPr>
      <w:r>
        <w:t>1. Общие положения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Normal"/>
        <w:ind w:firstLine="540"/>
        <w:jc w:val="both"/>
      </w:pPr>
      <w:r>
        <w:t>1.1. Настоящее Положение устанавливает основные принципы страхования общего имущества собственников помещений в многоквартирных домах в городе Москве (далее - общее имущество), определяет объекты страхования и перечень событий (страховых случаев), при наступлении которых производится возмещение убытков.</w:t>
      </w:r>
    </w:p>
    <w:p w:rsidR="00531175" w:rsidRDefault="00531175">
      <w:pPr>
        <w:pStyle w:val="ConsPlusNormal"/>
        <w:jc w:val="both"/>
      </w:pPr>
      <w:r>
        <w:t xml:space="preserve">(в ред. </w:t>
      </w:r>
      <w:hyperlink r:id="rId43" w:history="1">
        <w:r w:rsidRPr="00FC5FC4">
          <w:t>постановления</w:t>
        </w:r>
      </w:hyperlink>
      <w:r>
        <w:t xml:space="preserve"> Правительства Москвы от 29.04.2008 N 358-ПП)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1.2. Страхование общего имущества в многоквартирных домах с учетом гарантируемых Правительством Москвы мер по защите жилищных прав граждан, проживающих в этих домах, проводится на принципе добровольности и не ограничивает права граждан на страхование на иных условиях.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1.3. Целью страхования общего имущества является защита имущественных интересов собственников помещений в многоквартирных домах при возникновении случайных неблагоприятных обстоятельств в отношении объектов общего имущества.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1.4. Задачами страхования общего имущества являются: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обеспечение его сохранности;</w:t>
      </w:r>
    </w:p>
    <w:p w:rsidR="00531175" w:rsidRDefault="00531175">
      <w:pPr>
        <w:pStyle w:val="ConsPlusNormal"/>
        <w:jc w:val="both"/>
      </w:pPr>
      <w:r>
        <w:t xml:space="preserve">(в ред. </w:t>
      </w:r>
      <w:hyperlink r:id="rId44" w:history="1">
        <w:r w:rsidRPr="00FC5FC4">
          <w:t>постановления</w:t>
        </w:r>
      </w:hyperlink>
      <w:r>
        <w:t xml:space="preserve"> Правительства Москвы от 30.03.2010 N 265-ПП)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использование экономического механизма обеспечения жилищных прав и/или имущественных интересов собственников помещений и жилищных прав пользователей жилых помещений в случае уничтожения или повреждения объектов общего имущества;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обеспечение своевременного возмещения имущественных потерь собственникам помещений в случае повреждения или уничтожения объектов общего имущества;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lastRenderedPageBreak/>
        <w:t>- снижение расходов городского бюджета на восстановление объектов общего имущества при причинении им вреда в результате случайных неблагоприятных обстоятельств;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повышение страховой культуры собственников помещений.</w:t>
      </w:r>
    </w:p>
    <w:p w:rsidR="00531175" w:rsidRDefault="00531175">
      <w:pPr>
        <w:pStyle w:val="ConsPlusNormal"/>
        <w:spacing w:before="220"/>
        <w:ind w:firstLine="540"/>
        <w:jc w:val="both"/>
      </w:pPr>
      <w:bookmarkStart w:id="1" w:name="P82"/>
      <w:bookmarkEnd w:id="1"/>
      <w:r>
        <w:t>1.5. Ущерб, причиненный в результате страховых случаев объектам общего имущества в многоквартирных домах, возмещается из средств страховых организаций и средств бюджета города Москвы. Соотношение размеров обязательств страховых организаций и Правительства Москвы устанавливается нормативными правовыми актами Правительства Москвы.</w:t>
      </w:r>
    </w:p>
    <w:p w:rsidR="00531175" w:rsidRDefault="00531175">
      <w:pPr>
        <w:pStyle w:val="ConsPlusNormal"/>
        <w:jc w:val="both"/>
      </w:pPr>
      <w:r>
        <w:t xml:space="preserve">(в ред. постановлений Правительства Москвы от 06.02.2007 </w:t>
      </w:r>
      <w:hyperlink r:id="rId45" w:history="1">
        <w:r w:rsidRPr="00FC5FC4">
          <w:t>N 70-ПП</w:t>
        </w:r>
      </w:hyperlink>
      <w:r>
        <w:t xml:space="preserve">, от 29.04.2008 </w:t>
      </w:r>
      <w:hyperlink r:id="rId46" w:history="1">
        <w:r w:rsidRPr="00FC5FC4">
          <w:t>N 358-ПП</w:t>
        </w:r>
      </w:hyperlink>
      <w:r>
        <w:t xml:space="preserve">, от 12.10.2018 </w:t>
      </w:r>
      <w:hyperlink r:id="rId47" w:history="1">
        <w:r w:rsidRPr="00FC5FC4">
          <w:t>N 1255-ПП</w:t>
        </w:r>
      </w:hyperlink>
      <w:r>
        <w:t>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1.6. В случае причинения ущерба общему имуществу выплата средств бюджета города Москвы </w:t>
      </w:r>
      <w:hyperlink w:anchor="P177" w:history="1">
        <w:r w:rsidRPr="00FC5FC4">
          <w:t>(раздел 5)</w:t>
        </w:r>
      </w:hyperlink>
      <w:r>
        <w:t xml:space="preserve"> производится только при соблюдении условий, изложенных в настоящем Положении.</w:t>
      </w:r>
    </w:p>
    <w:p w:rsidR="00531175" w:rsidRDefault="00531175">
      <w:pPr>
        <w:pStyle w:val="ConsPlusNormal"/>
        <w:jc w:val="both"/>
      </w:pPr>
      <w:r>
        <w:t xml:space="preserve">(в ред. </w:t>
      </w:r>
      <w:hyperlink r:id="rId48" w:history="1">
        <w:r w:rsidRPr="00FC5FC4">
          <w:t>постановления</w:t>
        </w:r>
      </w:hyperlink>
      <w:r>
        <w:t xml:space="preserve"> Правительства Москвы от 12.10.2018 N 1255-ПП)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1.7. Страхователями общего имущества могут выступать: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собственники помещений в многоквартирных домах жилищного фонда в городе Москве, лица, уполномоченные решением общего собрания собственников помещений в многоквартирных домах при непосредственном управлении многоквартирным домом собственниками помещений в этом многоквартирном доме;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действующее в доме товарищество собственников жилья, жилищный кооператив, иной специализированный потребительский кооператив, созданный собственниками помещений в целях управления общим имуществом и обеспечения жилищно-коммунальными услугами;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организация, осуществляющая деятельность по управлению многоквартирным домом.</w:t>
      </w:r>
    </w:p>
    <w:p w:rsidR="00531175" w:rsidRDefault="00531175">
      <w:pPr>
        <w:pStyle w:val="ConsPlusNormal"/>
        <w:jc w:val="both"/>
      </w:pPr>
      <w:r>
        <w:t xml:space="preserve">(п. 1.7 в ред. </w:t>
      </w:r>
      <w:hyperlink r:id="rId49" w:history="1">
        <w:r w:rsidRPr="00FC5FC4">
          <w:t>постановления</w:t>
        </w:r>
      </w:hyperlink>
      <w:r>
        <w:t xml:space="preserve"> Правительства Москвы от 01.12.2017 N 935-ПП)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1.8. Страховщиками могут выступать юридические лица любой организационно-правовой формы, предусмотренной законодательством Российской Федерации, созданные для осуществления страховой деятельности, получившие в установленном порядке лицензию на осуществление страхования соответствующего вида.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1.9. Департамент городского имущества города Москвы обеспечивает развитие и совершенствование комплексной системы страхования в жилищной сфере города Москвы, частью которой является страхование общего имущества, и исполняет обязательства Правительства Москвы, предусмотренные </w:t>
      </w:r>
      <w:hyperlink w:anchor="P177" w:history="1">
        <w:r w:rsidRPr="00FC5FC4">
          <w:t>разделом 5</w:t>
        </w:r>
      </w:hyperlink>
      <w:r>
        <w:t xml:space="preserve"> настоящего Положения.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Государственное бюджетное учреждение города Москвы "Городской центр имущественных платежей и жилищного страхования" осуществляет реализацию комплексной системы страхования в жилищной сфере города Москвы, частью которой является страхование общего имущества, проведение конкурсного отбора страховых организаций для участия в комплексной системе страхования в жилищной сфере города Москвы и организационно-техническое сопровождение исполнения обязательств Правительства Москвы, предусмотренных </w:t>
      </w:r>
      <w:hyperlink w:anchor="P177" w:history="1">
        <w:r w:rsidRPr="00FC5FC4">
          <w:t>разделом 5</w:t>
        </w:r>
      </w:hyperlink>
      <w:r>
        <w:t xml:space="preserve"> настоящего Положения (далее - Уполномоченная организация).</w:t>
      </w:r>
    </w:p>
    <w:p w:rsidR="00531175" w:rsidRDefault="00531175">
      <w:pPr>
        <w:pStyle w:val="ConsPlusNormal"/>
        <w:jc w:val="both"/>
      </w:pPr>
      <w:r>
        <w:t xml:space="preserve">(п. 1.9 в ред. </w:t>
      </w:r>
      <w:hyperlink r:id="rId50" w:history="1">
        <w:r w:rsidRPr="00FC5FC4">
          <w:t>постановления</w:t>
        </w:r>
      </w:hyperlink>
      <w:r>
        <w:t xml:space="preserve"> Правительства Москвы от 12.10.2018 N 1255-ПП)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1.10. Участие страховщиков в системе страхования общего имущества в городе Москве осуществляется на основании договоров, заключенных по результатам конкурсного отбора с Уполномоченной организацией.</w:t>
      </w:r>
    </w:p>
    <w:p w:rsidR="00531175" w:rsidRDefault="00531175">
      <w:pPr>
        <w:pStyle w:val="ConsPlusNormal"/>
        <w:jc w:val="both"/>
      </w:pPr>
      <w:r>
        <w:t xml:space="preserve">(п. 1.10 в ред. </w:t>
      </w:r>
      <w:hyperlink r:id="rId51" w:history="1">
        <w:r w:rsidRPr="00FC5FC4">
          <w:t>постановления</w:t>
        </w:r>
      </w:hyperlink>
      <w:r>
        <w:t xml:space="preserve"> Правительства Москвы от 12.10.2018 N 1255-ПП)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Title"/>
        <w:jc w:val="center"/>
        <w:outlineLvl w:val="1"/>
      </w:pPr>
      <w:r>
        <w:t>2. Объекты страхования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Normal"/>
        <w:ind w:firstLine="540"/>
        <w:jc w:val="both"/>
      </w:pPr>
      <w:r>
        <w:t xml:space="preserve">2.1. Страхованию подлежат объекты, отнесенные к общему имуществу в многоквартирном доме Жилищным </w:t>
      </w:r>
      <w:hyperlink r:id="rId52" w:history="1">
        <w:r w:rsidRPr="00FC5FC4">
          <w:t>кодексом</w:t>
        </w:r>
      </w:hyperlink>
      <w:r>
        <w:t xml:space="preserve"> Российской Федерации и </w:t>
      </w:r>
      <w:hyperlink r:id="rId53" w:history="1">
        <w:r w:rsidRPr="00FC5FC4">
          <w:t>постановлением</w:t>
        </w:r>
      </w:hyperlink>
      <w:r>
        <w:t xml:space="preserve">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за исключением земельного участка, на котором расположен данный дом, с элементами озеленения и благоустройства и иных предназначенных для обслуживания, эксплуатации и благоустройства данного дома объектов, расположенных на указанном земельном участке.</w:t>
      </w:r>
    </w:p>
    <w:p w:rsidR="00531175" w:rsidRDefault="00531175">
      <w:pPr>
        <w:pStyle w:val="ConsPlusNormal"/>
        <w:jc w:val="both"/>
      </w:pPr>
      <w:r>
        <w:t xml:space="preserve">(в ред. постановлений Правительства Москвы от 06.02.2007 </w:t>
      </w:r>
      <w:hyperlink r:id="rId54" w:history="1">
        <w:r w:rsidRPr="00FC5FC4">
          <w:t>N 70-ПП</w:t>
        </w:r>
      </w:hyperlink>
      <w:r>
        <w:t xml:space="preserve">, от 21.05.2019 </w:t>
      </w:r>
      <w:hyperlink r:id="rId55" w:history="1">
        <w:r w:rsidRPr="00FC5FC4">
          <w:t>N 531-ПП</w:t>
        </w:r>
      </w:hyperlink>
      <w:r>
        <w:t>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Абзац утратил силу с 1 декабря 2017 года. - </w:t>
      </w:r>
      <w:hyperlink r:id="rId56" w:history="1">
        <w:r w:rsidRPr="00FC5FC4">
          <w:t>Постановление</w:t>
        </w:r>
      </w:hyperlink>
      <w:r>
        <w:t xml:space="preserve"> Правительства Москвы от 01.12.2017 N 935-ПП.</w:t>
      </w:r>
    </w:p>
    <w:p w:rsidR="00531175" w:rsidRDefault="00531175">
      <w:pPr>
        <w:pStyle w:val="ConsPlusNormal"/>
        <w:spacing w:before="220"/>
        <w:ind w:firstLine="540"/>
        <w:jc w:val="both"/>
      </w:pPr>
      <w:bookmarkStart w:id="2" w:name="P103"/>
      <w:bookmarkEnd w:id="2"/>
      <w:r>
        <w:t>2.2. Для целей настоящего страхования объекты общего имущества в многоквартирных домах подразделяются на категории в соответствии с их функциональным назначением: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конструктивные элементы дома и их отделка, помещения, не являющиеся частями квартир и предназначенные для обслуживания более одного помещения в доме, и их отделка;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внеквартирные</w:t>
      </w:r>
      <w:proofErr w:type="spellEnd"/>
      <w:r>
        <w:t xml:space="preserve"> инженерные коммуникации и оборудование;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лифтовое оборудование, конструктивные элементы лифтовых шахт, подъемники (платформы) для перемещения инвалидов-колясочников.</w:t>
      </w:r>
    </w:p>
    <w:p w:rsidR="00531175" w:rsidRDefault="00531175">
      <w:pPr>
        <w:pStyle w:val="ConsPlusNormal"/>
        <w:jc w:val="both"/>
      </w:pPr>
      <w:r>
        <w:t xml:space="preserve">(в ред. </w:t>
      </w:r>
      <w:hyperlink r:id="rId57" w:history="1">
        <w:r w:rsidRPr="00FC5FC4">
          <w:t>постановления</w:t>
        </w:r>
      </w:hyperlink>
      <w:r>
        <w:t xml:space="preserve"> Правительства Москвы от 30.03.2010 N 265-ПП)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Договор страхования может быть заключен как по полному перечню категорий общего имущества, так и по его части.</w:t>
      </w:r>
    </w:p>
    <w:p w:rsidR="00531175" w:rsidRDefault="00531175">
      <w:pPr>
        <w:pStyle w:val="ConsPlusNormal"/>
        <w:jc w:val="both"/>
      </w:pPr>
      <w:r>
        <w:t xml:space="preserve">(в ред. </w:t>
      </w:r>
      <w:hyperlink r:id="rId58" w:history="1">
        <w:r w:rsidRPr="00FC5FC4">
          <w:t>постановления</w:t>
        </w:r>
      </w:hyperlink>
      <w:r>
        <w:t xml:space="preserve"> Правительства Москвы от 06.02.2007 N 70-ПП)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2.3. Не может являться объектом страхования общее имущество в многоквартирных домах: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признанных в установленном порядке аварийными;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подлежащих в установленном порядке освобождению в связи со сносом, реконструкцией, переоборудованием в нежилые, с изъятием земельного участка и по другим основаниям;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расположенных в зоне, которой угрожают стихийные бедствия, с момента объявления в установленном порядке о такой угрозе или составления компетентными органами соответствующего документа, подтверждающего факт угрозы.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Title"/>
        <w:jc w:val="center"/>
        <w:outlineLvl w:val="1"/>
      </w:pPr>
      <w:r>
        <w:t>3. Договор страхования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Normal"/>
        <w:ind w:firstLine="540"/>
        <w:jc w:val="both"/>
      </w:pPr>
      <w:r>
        <w:t>3.1. Страхование объектов общего имущества в многоквартирных домах проводится на единых условиях.</w:t>
      </w:r>
    </w:p>
    <w:p w:rsidR="00531175" w:rsidRDefault="00531175">
      <w:pPr>
        <w:pStyle w:val="ConsPlusNormal"/>
        <w:jc w:val="both"/>
      </w:pPr>
      <w:r>
        <w:t xml:space="preserve">(в ред. </w:t>
      </w:r>
      <w:hyperlink r:id="rId59" w:history="1">
        <w:r w:rsidRPr="00FC5FC4">
          <w:t>постановления</w:t>
        </w:r>
      </w:hyperlink>
      <w:r>
        <w:t xml:space="preserve"> Правительства Москвы от 11.10.2011 N 483-ПП)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Абзац утратил силу с 1 декабря 2017 года. - </w:t>
      </w:r>
      <w:hyperlink r:id="rId60" w:history="1">
        <w:r w:rsidRPr="00FC5FC4">
          <w:t>Постановление</w:t>
        </w:r>
      </w:hyperlink>
      <w:r>
        <w:t xml:space="preserve"> Правительства Москвы от 01.12.2017 N 935-ПП.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3.2. Договор страхования общего имущества заключается сроком на 1 год путем выдачи страхователю страхового полиса (свидетельства, сертификата) с приложением к нему Правил страхования общего имущества.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lastRenderedPageBreak/>
        <w:t>При наличии в многоквартирном доме помещений, находящихся в собственности города Москвы, полис (свидетельство, сертификат) выдается также Департаменту городского имущества города Москвы.</w:t>
      </w:r>
    </w:p>
    <w:p w:rsidR="00531175" w:rsidRDefault="00531175">
      <w:pPr>
        <w:pStyle w:val="ConsPlusNormal"/>
        <w:jc w:val="both"/>
      </w:pPr>
      <w:r>
        <w:t xml:space="preserve">(в ред. постановлений Правительства Москвы от 30.03.2010 </w:t>
      </w:r>
      <w:hyperlink r:id="rId61" w:history="1">
        <w:r w:rsidRPr="00FC5FC4">
          <w:t>N 265-ПП</w:t>
        </w:r>
      </w:hyperlink>
      <w:r>
        <w:t xml:space="preserve">, от 11.10.2011 </w:t>
      </w:r>
      <w:hyperlink r:id="rId62" w:history="1">
        <w:r w:rsidRPr="00FC5FC4">
          <w:t>N 483-ПП</w:t>
        </w:r>
      </w:hyperlink>
      <w:r>
        <w:t xml:space="preserve">, от 12.10.2018 </w:t>
      </w:r>
      <w:hyperlink r:id="rId63" w:history="1">
        <w:r w:rsidRPr="00FC5FC4">
          <w:t>N 1255-ПП</w:t>
        </w:r>
      </w:hyperlink>
      <w:r>
        <w:t>)</w:t>
      </w:r>
    </w:p>
    <w:p w:rsidR="00531175" w:rsidRDefault="00531175">
      <w:pPr>
        <w:pStyle w:val="ConsPlusNormal"/>
        <w:jc w:val="both"/>
      </w:pPr>
      <w:r>
        <w:t xml:space="preserve">(п. 3.2 в ред. </w:t>
      </w:r>
      <w:hyperlink r:id="rId64" w:history="1">
        <w:r w:rsidRPr="00FC5FC4">
          <w:t>постановления</w:t>
        </w:r>
      </w:hyperlink>
      <w:r>
        <w:t xml:space="preserve"> Правительства Москвы от 06.02.2007 N 70-ПП)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3.3. Страховая стоимость общего имущества в многоквартирных домах для целей настоящего страхования определяется в соответствии с методикой, утверждаемой правовым актом органа исполнительной власти города Москвы, осуществляющего функции по разработке и реализации государственной политики в жилищной сфере.</w:t>
      </w:r>
    </w:p>
    <w:p w:rsidR="00531175" w:rsidRDefault="00531175">
      <w:pPr>
        <w:pStyle w:val="ConsPlusNormal"/>
        <w:jc w:val="both"/>
      </w:pPr>
      <w:r>
        <w:t xml:space="preserve">(п. 3.3 в ред. </w:t>
      </w:r>
      <w:hyperlink r:id="rId65" w:history="1">
        <w:r w:rsidRPr="00FC5FC4">
          <w:t>постановления</w:t>
        </w:r>
      </w:hyperlink>
      <w:r>
        <w:t xml:space="preserve"> Правительства Москвы от 12.10.2018 N 1255-ПП)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3.4. Страховой суммой является определенная договором страхования денежная сумма, в пределах которой устанавливаются обязательства страховой организации по возмещению ущерба. Страховая сумма устанавливается в размере части страховой стоимости объектов общего имущества в многоквартирных домах пропорционально размеру обязательств страховой организации по возмещению ущерба общему имуществу в результате страховых случаев </w:t>
      </w:r>
      <w:hyperlink w:anchor="P82" w:history="1">
        <w:r w:rsidRPr="00FC5FC4">
          <w:t>(п. 1.5)</w:t>
        </w:r>
      </w:hyperlink>
      <w:r>
        <w:t xml:space="preserve"> и складывается из страховых сумм отдельных категорий общего имущества </w:t>
      </w:r>
      <w:hyperlink w:anchor="P103" w:history="1">
        <w:r w:rsidRPr="00FC5FC4">
          <w:t>(п. 2.2)</w:t>
        </w:r>
      </w:hyperlink>
      <w:r>
        <w:t>.</w:t>
      </w:r>
    </w:p>
    <w:p w:rsidR="00531175" w:rsidRDefault="00531175">
      <w:pPr>
        <w:pStyle w:val="ConsPlusNormal"/>
        <w:jc w:val="both"/>
      </w:pPr>
      <w:r>
        <w:t xml:space="preserve">(в ред. </w:t>
      </w:r>
      <w:hyperlink r:id="rId66" w:history="1">
        <w:r w:rsidRPr="00FC5FC4">
          <w:t>постановления</w:t>
        </w:r>
      </w:hyperlink>
      <w:r>
        <w:t xml:space="preserve"> Правительства Москвы от 29.04.2008 N 358-ПП)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3.5. Размер страховой премии исчисляется исходя из страховой суммы и страхового тарифа. Уплата страховой премии производится страхователем единовременно или в рассрочку в соответствии с условиями договора страхования.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Уплата части страховой премии (страховых взносов), соответствующей доле города Москвы в праве на общее имущество, производится из средств бюджета города Москвы Департаментом городского имущества города Москвы.</w:t>
      </w:r>
    </w:p>
    <w:p w:rsidR="00531175" w:rsidRDefault="00531175">
      <w:pPr>
        <w:pStyle w:val="ConsPlusNormal"/>
        <w:jc w:val="both"/>
      </w:pPr>
      <w:r>
        <w:t xml:space="preserve">(в ред. постановлений Правительства Москвы от 11.10.2011 </w:t>
      </w:r>
      <w:hyperlink r:id="rId67" w:history="1">
        <w:r w:rsidRPr="00FC5FC4">
          <w:t>N 483-ПП</w:t>
        </w:r>
      </w:hyperlink>
      <w:r>
        <w:t xml:space="preserve">, от 01.12.2017 </w:t>
      </w:r>
      <w:hyperlink r:id="rId68" w:history="1">
        <w:r w:rsidRPr="00FC5FC4">
          <w:t>N 935-ПП</w:t>
        </w:r>
      </w:hyperlink>
      <w:r>
        <w:t xml:space="preserve">, от 12.10.2018 </w:t>
      </w:r>
      <w:hyperlink r:id="rId69" w:history="1">
        <w:r w:rsidRPr="00FC5FC4">
          <w:t>N 1255-ПП</w:t>
        </w:r>
      </w:hyperlink>
      <w:r>
        <w:t>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Абзац утратил силу с 1 декабря 2017 года. - </w:t>
      </w:r>
      <w:hyperlink r:id="rId70" w:history="1">
        <w:r w:rsidRPr="00FC5FC4">
          <w:t>Постановление</w:t>
        </w:r>
      </w:hyperlink>
      <w:r>
        <w:t xml:space="preserve"> Правительства Москвы от 01.12.2017 N 935-ПП.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3.6. При причинении ущерба общему имуществу в результате страхового случая страховое возмещение выплачивается страхователю в соответствии с </w:t>
      </w:r>
      <w:hyperlink w:anchor="P191" w:history="1">
        <w:r w:rsidRPr="00FC5FC4">
          <w:t>разделом 6</w:t>
        </w:r>
      </w:hyperlink>
      <w:r>
        <w:t xml:space="preserve"> настоящего Положения.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3.7. Размер страхового возмещения по каждому очередному страховому случаю для каждой категории общего имущества не может превышать разницу между установленной в договоре страховой суммой по этой категории и ранее произведенными выплатами по страховым случаям, произошедшим с имуществом этой категории за период действия договора.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В случае если установленная в договоре страховая сумма отдельной категории общего имущества будет исчерпана выплатами страхового возмещения, по данной категории между страхователем и страховщиком может быть заключено дополнительное соглашение к договору на срок, не превышающий срок действия основного договора.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В случае если страховая премия (страховой взнос) уплачена в установленный договором страхования срок в размере, меньшем исчисленного, размер страхового возмещения страховой организации и размер выплачиваемых средств бюджета города Москвы </w:t>
      </w:r>
      <w:hyperlink w:anchor="P181" w:history="1">
        <w:r w:rsidRPr="00FC5FC4">
          <w:t>(п. 5.2)</w:t>
        </w:r>
      </w:hyperlink>
      <w:r>
        <w:t xml:space="preserve"> исчисляются пропорционально отношению уплаченной страховой премии (страхового взноса) к подлежащей уплате в соответствии с условиями договора страхования.</w:t>
      </w:r>
    </w:p>
    <w:p w:rsidR="00531175" w:rsidRDefault="00531175">
      <w:pPr>
        <w:pStyle w:val="ConsPlusNormal"/>
        <w:jc w:val="both"/>
      </w:pPr>
      <w:r>
        <w:t xml:space="preserve">(в ред. </w:t>
      </w:r>
      <w:hyperlink r:id="rId71" w:history="1">
        <w:r w:rsidRPr="00FC5FC4">
          <w:t>постановления</w:t>
        </w:r>
      </w:hyperlink>
      <w:r>
        <w:t xml:space="preserve"> Правительства Москвы от 12.10.2018 N 1255-ПП)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3.8. Проверка условий договора страхования общего имущества в отношении обязательств Правительства Москвы, предусмотренных </w:t>
      </w:r>
      <w:hyperlink w:anchor="P177" w:history="1">
        <w:r w:rsidRPr="00FC5FC4">
          <w:t>разделом 5</w:t>
        </w:r>
      </w:hyperlink>
      <w:r>
        <w:t xml:space="preserve"> настоящего Положения, осуществляется </w:t>
      </w:r>
      <w:r>
        <w:lastRenderedPageBreak/>
        <w:t>уполномоченной организацией.</w:t>
      </w:r>
    </w:p>
    <w:p w:rsidR="00531175" w:rsidRDefault="00531175">
      <w:pPr>
        <w:pStyle w:val="ConsPlusNormal"/>
        <w:jc w:val="both"/>
      </w:pPr>
      <w:r>
        <w:t xml:space="preserve">(в ред. постановлений Правительства Москвы от 01.12.2017 </w:t>
      </w:r>
      <w:hyperlink r:id="rId72" w:history="1">
        <w:r w:rsidRPr="00FC5FC4">
          <w:t>N 935-ПП</w:t>
        </w:r>
      </w:hyperlink>
      <w:r>
        <w:t xml:space="preserve">, от 12.10.2018 </w:t>
      </w:r>
      <w:hyperlink r:id="rId73" w:history="1">
        <w:r w:rsidRPr="00FC5FC4">
          <w:t>N 1255-ПП</w:t>
        </w:r>
      </w:hyperlink>
      <w:r>
        <w:t>)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Title"/>
        <w:jc w:val="center"/>
        <w:outlineLvl w:val="1"/>
      </w:pPr>
      <w:r>
        <w:t>4. Страховые случаи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Normal"/>
        <w:ind w:firstLine="540"/>
        <w:jc w:val="both"/>
      </w:pPr>
      <w:bookmarkStart w:id="3" w:name="P142"/>
      <w:bookmarkEnd w:id="3"/>
      <w:r>
        <w:t>4.1. Применительно к настоящему Положению страховыми случаями признаются повреждение или уничтожение объектов застрахованного общего имущества в результате следующих событий:</w:t>
      </w:r>
    </w:p>
    <w:p w:rsidR="00531175" w:rsidRDefault="00531175">
      <w:pPr>
        <w:pStyle w:val="ConsPlusNormal"/>
        <w:spacing w:before="220"/>
        <w:ind w:firstLine="540"/>
        <w:jc w:val="both"/>
      </w:pPr>
      <w:bookmarkStart w:id="4" w:name="P143"/>
      <w:bookmarkEnd w:id="4"/>
      <w:r>
        <w:t>4.1.1. Пожара (воздействия пламени, дыма, высокой температуры при пожаре), в том числе возникшего в жилых и/или нежилых помещениях многоквартирного дома, а также проведения правомерных действий по его ликвидации.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4.1.2. Взрыва по любой причине (исключая террористический акт), в том числе произошедшего в жилых и/или нежилых помещениях многоквартирного дома.</w:t>
      </w:r>
    </w:p>
    <w:p w:rsidR="00531175" w:rsidRDefault="00531175">
      <w:pPr>
        <w:pStyle w:val="ConsPlusNormal"/>
        <w:jc w:val="both"/>
      </w:pPr>
      <w:r>
        <w:t xml:space="preserve">(п. 4.1.2 в ред. </w:t>
      </w:r>
      <w:hyperlink r:id="rId74" w:history="1">
        <w:r w:rsidRPr="00FC5FC4">
          <w:t>постановления</w:t>
        </w:r>
      </w:hyperlink>
      <w:r>
        <w:t xml:space="preserve"> Правительства Москвы от 30.03.2010 N 265-ПП)</w:t>
      </w:r>
    </w:p>
    <w:p w:rsidR="00531175" w:rsidRDefault="00531175">
      <w:pPr>
        <w:pStyle w:val="ConsPlusNormal"/>
        <w:spacing w:before="220"/>
        <w:ind w:firstLine="540"/>
        <w:jc w:val="both"/>
      </w:pPr>
      <w:bookmarkStart w:id="5" w:name="P146"/>
      <w:bookmarkEnd w:id="5"/>
      <w:r>
        <w:t>4.1.3. Аварий систем отопления, водопровода, канализации, а также внутренних водостоков (включая места сопряжения водоприемных воронок с кровлей), в том числе произошедших в жилых и/или нежилых помещениях многоквартирного дома.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К водопроводным, отопительным, канализационным системам относятся системы коммунального водоснабжения, теплоснабжения и канализации, включающие разрешенные строительными нормами и правилами для применения в соответствующих инженерных сетях: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элементы, устройства, оборудование, приборы, в том числе регуляторы давления (потока), фильтры очистки воды, приборы учета холодной и горячей воды;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трубопроводы, в том числе шланги и гибкие трубопроводы, на участках трубопроводной сети от мест их стационарного присоединения к водоразборной и водосливной арматуре соответствующих инженерных сетей до узлов стационарного присоединения к ним санитарно-технических приборов, оборудования и бытовой техники, при работе которых используется вода и установка которых не требует внесения изменений в технический паспорт жилого помещения.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Не относятся к указанным системам: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бытовая техника, при работе которой используется вода и установка которой не требует внесения изменений в технический паспорт жилого помещения, в том числе стиральные, посудомоечные машины, включая элементы, служащие для присоединения данной техники к трубопроводам систем коммунального водоснабжения, теплоснабжения и канализации;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дополнительные (не предусмотренные проектами многоквартирных домов, в которых застрахованы объекты общего имущества) санитарно-технические приборы и оборудование (в том числе водонагреватели, бойлеры), установка которых требует внесения изменений в технический паспорт жилого помещения, смонтированные в нарушение установленного порядка переустройства жилых помещений, до узлов водосливной и водоразборной (запорной) арматуры, обеспечивающей их подключение к трубопроводам систем коммунального водоснабжения, теплоснабжения и канализации.</w:t>
      </w:r>
    </w:p>
    <w:p w:rsidR="00531175" w:rsidRDefault="00531175">
      <w:pPr>
        <w:pStyle w:val="ConsPlusNormal"/>
        <w:jc w:val="both"/>
      </w:pPr>
      <w:r>
        <w:t xml:space="preserve">(п. 4.1.3 в ред. </w:t>
      </w:r>
      <w:hyperlink r:id="rId75" w:history="1">
        <w:r w:rsidRPr="00FC5FC4">
          <w:t>постановления</w:t>
        </w:r>
      </w:hyperlink>
      <w:r>
        <w:t xml:space="preserve"> Правительства Москвы от 01.12.2017 N 935-ПП)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4.1.4. Сильного ветра (свыше 20 м/с), смерча, шквала, а также сопровождающих их атмосферных осадков.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4.1.5. Противоправных действий третьих лиц.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К противоправным действиям относятся: умышленное повреждение (уничтожение) </w:t>
      </w:r>
      <w:r>
        <w:lastRenderedPageBreak/>
        <w:t>застрахованного имущества (за исключением террористического акта), повреждение (уничтожение) застрахованного имущества по неосторожности, хулиганство, акты вандализма, хищение отдельных конструктивных элементов застрахованного имущества и/или оборудования.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4.2. К страховым случаям не относятся: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Повреждение или уничтожение застрахованного общего имущества из-за событий, указанных в </w:t>
      </w:r>
      <w:hyperlink w:anchor="P143" w:history="1">
        <w:proofErr w:type="spellStart"/>
        <w:r w:rsidRPr="00FC5FC4">
          <w:t>пп</w:t>
        </w:r>
        <w:proofErr w:type="spellEnd"/>
        <w:r w:rsidRPr="00FC5FC4">
          <w:t>. 4.1.1-4.1.5</w:t>
        </w:r>
      </w:hyperlink>
      <w:r>
        <w:t>, если они произошли в результате: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умышленных действий страхователя;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несоблюдения страхователем установленных правил и норм безопасности и правил содержания общего имущества в многоквартирном доме;</w:t>
      </w:r>
    </w:p>
    <w:p w:rsidR="00531175" w:rsidRDefault="00531175">
      <w:pPr>
        <w:pStyle w:val="ConsPlusNormal"/>
        <w:jc w:val="both"/>
      </w:pPr>
      <w:r>
        <w:t xml:space="preserve">(дефис в ред. </w:t>
      </w:r>
      <w:hyperlink r:id="rId76" w:history="1">
        <w:r w:rsidRPr="00FC5FC4">
          <w:t>постановления</w:t>
        </w:r>
      </w:hyperlink>
      <w:r>
        <w:t xml:space="preserve"> Правительства Москвы от 01.12.2017 N 935-ПП)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невыполнения страхователем в установленный срок требований (предписаний) в отношении состояния застрахованного общего имущества, выданных соответствующим органом надзора;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проникновения в помещения и другие объекты общей собственности атмосферных осадков через незакрытые окна, двери, если это событие не явилось следствием повреждения конструктивных элементов оконных и/или дверных блоков из-за сильного ветра (свыше 20 м/с), смерча, шквала;</w:t>
      </w:r>
    </w:p>
    <w:p w:rsidR="00531175" w:rsidRDefault="00531175">
      <w:pPr>
        <w:pStyle w:val="ConsPlusNormal"/>
        <w:jc w:val="both"/>
      </w:pPr>
      <w:r>
        <w:t xml:space="preserve">(в ред. </w:t>
      </w:r>
      <w:hyperlink r:id="rId77" w:history="1">
        <w:r w:rsidRPr="00FC5FC4">
          <w:t>постановления</w:t>
        </w:r>
      </w:hyperlink>
      <w:r>
        <w:t xml:space="preserve"> Правительства Москвы от 30.03.2010 N 265-ПП)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гниения, старения и естественного изменения свойств материалов отдельных элементов застрахованного общего имущества, изнашивания оборудования;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террористического акта;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военных действий, иных военных мероприятий;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гражданской войны, народных волнений или забастовок.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4.3. Под аварией систем, указанных в </w:t>
      </w:r>
      <w:hyperlink w:anchor="P146" w:history="1">
        <w:r w:rsidRPr="00FC5FC4">
          <w:t>пункте 4.1.3</w:t>
        </w:r>
      </w:hyperlink>
      <w:r>
        <w:t xml:space="preserve"> настоящего Положения, следует понимать повреждение, разрушение, поломку, выход из строя системы в целом или отдельных ее частей (элементов), повлекшие причинение ущерба общему имуществу.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При этом к авариям не относятся повлекшие причинение вреда имуществу изменения параметров работы системы отопления, не связанные с разрушением (повреждением) элементов этой системы.</w:t>
      </w:r>
    </w:p>
    <w:p w:rsidR="00531175" w:rsidRDefault="00531175">
      <w:pPr>
        <w:pStyle w:val="ConsPlusNormal"/>
        <w:jc w:val="both"/>
      </w:pPr>
      <w:r>
        <w:t xml:space="preserve">(п. 4.3 введен </w:t>
      </w:r>
      <w:hyperlink r:id="rId78" w:history="1">
        <w:r w:rsidRPr="00FC5FC4">
          <w:t>постановлением</w:t>
        </w:r>
      </w:hyperlink>
      <w:r>
        <w:t xml:space="preserve"> Правительства Москвы от 01.12.2017 N 935-ПП)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4.4. Под ущербом, причиненным застрахованному общему имуществу в результате аварий, указанных в </w:t>
      </w:r>
      <w:hyperlink w:anchor="P146" w:history="1">
        <w:r w:rsidRPr="00FC5FC4">
          <w:t>пункте 4.1.3</w:t>
        </w:r>
      </w:hyperlink>
      <w:r>
        <w:t xml:space="preserve"> настоящего Положения, следует понимать повреждение (уничтожение) конструктивных элементов, отделки, инженерного оборудования, внутренних коммуникаций, относящихся к общему имуществу, под воздействием воды, влаги, водяного пара (в том числе образовавшегося в результате испарения со свободной поверхности воды), в том числе поступивших из жилых и нежилых помещений многоквартирного дома.</w:t>
      </w:r>
    </w:p>
    <w:p w:rsidR="00531175" w:rsidRDefault="00531175">
      <w:pPr>
        <w:pStyle w:val="ConsPlusNormal"/>
        <w:jc w:val="both"/>
      </w:pPr>
      <w:r>
        <w:t xml:space="preserve">(п. 4.4 введен </w:t>
      </w:r>
      <w:hyperlink r:id="rId79" w:history="1">
        <w:r w:rsidRPr="00FC5FC4">
          <w:t>постановлением</w:t>
        </w:r>
      </w:hyperlink>
      <w:r>
        <w:t xml:space="preserve"> Правительства Москвы от 01.12.2017 N 935-ПП)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4.5. Повреждение (уничтожение) застрахованного общего имущества вследствие проведения правомерных действий по устранению (ликвидации) аварий, указанных в </w:t>
      </w:r>
      <w:hyperlink w:anchor="P146" w:history="1">
        <w:r w:rsidRPr="00FC5FC4">
          <w:t>пункте 4.1.3</w:t>
        </w:r>
      </w:hyperlink>
      <w:r>
        <w:t xml:space="preserve"> настоящего Положения, приравнивается к повреждению (уничтожению) общего имущества вследствие самих этих аварий.</w:t>
      </w:r>
    </w:p>
    <w:p w:rsidR="00531175" w:rsidRDefault="00531175">
      <w:pPr>
        <w:pStyle w:val="ConsPlusNormal"/>
        <w:jc w:val="both"/>
      </w:pPr>
      <w:r>
        <w:t xml:space="preserve">(п. 4.5 введен </w:t>
      </w:r>
      <w:hyperlink r:id="rId80" w:history="1">
        <w:r w:rsidRPr="00FC5FC4">
          <w:t>постановлением</w:t>
        </w:r>
      </w:hyperlink>
      <w:r>
        <w:t xml:space="preserve"> Правительства Москвы от 01.12.2017 N 935-ПП)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Title"/>
        <w:jc w:val="center"/>
        <w:outlineLvl w:val="1"/>
      </w:pPr>
      <w:bookmarkStart w:id="6" w:name="P177"/>
      <w:bookmarkEnd w:id="6"/>
      <w:r>
        <w:lastRenderedPageBreak/>
        <w:t>5. Обязательства Правительства Москвы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Normal"/>
        <w:ind w:firstLine="540"/>
        <w:jc w:val="both"/>
      </w:pPr>
      <w:r>
        <w:t>5.1. При повреждении или уничтожении общего имущества, застрахованного с учетом настоящего Положения страховыми организациями, участвующими в страховании общего имущества, Департамент городского имущества города Москвы осуществляет исполнение обязательств Правительства Москвы перед собственниками помещений по возмещению убытков в виде выплаты из бюджета города Москвы в дополнение к страховому возмещению.</w:t>
      </w:r>
    </w:p>
    <w:p w:rsidR="00531175" w:rsidRDefault="00531175">
      <w:pPr>
        <w:pStyle w:val="ConsPlusNormal"/>
        <w:jc w:val="both"/>
      </w:pPr>
      <w:r>
        <w:t xml:space="preserve">(в ред. постановлений Правительства Москвы от 11.10.2011 </w:t>
      </w:r>
      <w:hyperlink r:id="rId81" w:history="1">
        <w:r w:rsidRPr="00FC5FC4">
          <w:t>N 483-ПП</w:t>
        </w:r>
      </w:hyperlink>
      <w:r>
        <w:t xml:space="preserve">, от 12.10.2018 </w:t>
      </w:r>
      <w:hyperlink r:id="rId82" w:history="1">
        <w:r w:rsidRPr="00FC5FC4">
          <w:t>N 1255-ПП</w:t>
        </w:r>
      </w:hyperlink>
      <w:r>
        <w:t>)</w:t>
      </w:r>
    </w:p>
    <w:p w:rsidR="00531175" w:rsidRDefault="00531175">
      <w:pPr>
        <w:pStyle w:val="ConsPlusNormal"/>
        <w:spacing w:before="220"/>
        <w:ind w:firstLine="540"/>
        <w:jc w:val="both"/>
      </w:pPr>
      <w:bookmarkStart w:id="7" w:name="P181"/>
      <w:bookmarkEnd w:id="7"/>
      <w:r>
        <w:t xml:space="preserve">5.2. Размер выплаты из бюджета города Москвы по каждому страховому случаю рассчитывается в соответствии с </w:t>
      </w:r>
      <w:hyperlink w:anchor="P193" w:history="1">
        <w:r w:rsidRPr="00FC5FC4">
          <w:t>пунктами 6.1</w:t>
        </w:r>
      </w:hyperlink>
      <w:r>
        <w:t>-</w:t>
      </w:r>
      <w:hyperlink w:anchor="P207" w:history="1">
        <w:r w:rsidRPr="00FC5FC4">
          <w:t>6.3</w:t>
        </w:r>
      </w:hyperlink>
      <w:r>
        <w:t xml:space="preserve"> настоящего Положения.</w:t>
      </w:r>
    </w:p>
    <w:p w:rsidR="00531175" w:rsidRDefault="00531175">
      <w:pPr>
        <w:pStyle w:val="ConsPlusNormal"/>
        <w:jc w:val="both"/>
      </w:pPr>
      <w:r>
        <w:t xml:space="preserve">(в ред. </w:t>
      </w:r>
      <w:hyperlink r:id="rId83" w:history="1">
        <w:r w:rsidRPr="00FC5FC4">
          <w:t>постановления</w:t>
        </w:r>
      </w:hyperlink>
      <w:r>
        <w:t xml:space="preserve"> Правительства Москвы от 12.10.2018 N 1255-ПП)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В случае нецелевого использования страхователем выплаты из бюджета города Москвы денежные средства должны быть возвращены в бюджет.</w:t>
      </w:r>
    </w:p>
    <w:p w:rsidR="00531175" w:rsidRDefault="00531175">
      <w:pPr>
        <w:pStyle w:val="ConsPlusNormal"/>
        <w:jc w:val="both"/>
      </w:pPr>
      <w:r>
        <w:t xml:space="preserve">(в ред. </w:t>
      </w:r>
      <w:hyperlink r:id="rId84" w:history="1">
        <w:r w:rsidRPr="00FC5FC4">
          <w:t>постановления</w:t>
        </w:r>
      </w:hyperlink>
      <w:r>
        <w:t xml:space="preserve"> Правительства Москвы от 12.10.2018 N 1255-ПП)</w:t>
      </w:r>
    </w:p>
    <w:p w:rsidR="00531175" w:rsidRDefault="00531175">
      <w:pPr>
        <w:pStyle w:val="ConsPlusNormal"/>
        <w:jc w:val="both"/>
      </w:pPr>
      <w:r>
        <w:t xml:space="preserve">(п. 5.2 в ред. </w:t>
      </w:r>
      <w:hyperlink r:id="rId85" w:history="1">
        <w:r w:rsidRPr="00FC5FC4">
          <w:t>постановления</w:t>
        </w:r>
      </w:hyperlink>
      <w:r>
        <w:t xml:space="preserve"> Правительства Москвы от 11.10.2011 N 483-ПП)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5.3. При выявлении лица, виновного в причинении ущерба общему имуществу, Департамент городского имущества города Москвы заключает со страхователем договор цессии, предусмотрев в нем положение о передаче права требования к лицу, ответственному за убытки, возмещенные Правительством Москвы.</w:t>
      </w:r>
    </w:p>
    <w:p w:rsidR="00531175" w:rsidRDefault="00531175">
      <w:pPr>
        <w:pStyle w:val="ConsPlusNormal"/>
        <w:jc w:val="both"/>
      </w:pPr>
      <w:r>
        <w:t xml:space="preserve">(в ред. постановлений Правительства Москвы от 11.10.2011 </w:t>
      </w:r>
      <w:hyperlink r:id="rId86" w:history="1">
        <w:r w:rsidRPr="00FC5FC4">
          <w:t>N 483-ПП</w:t>
        </w:r>
      </w:hyperlink>
      <w:r>
        <w:t xml:space="preserve">, от 12.10.2018 </w:t>
      </w:r>
      <w:hyperlink r:id="rId87" w:history="1">
        <w:r w:rsidRPr="00FC5FC4">
          <w:t>N 1255-ПП</w:t>
        </w:r>
      </w:hyperlink>
      <w:r>
        <w:t>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5.4. Обязательства Правительства Москвы устанавливаются на срок действия договора страхования общего имущества в пределах лимита бюджетных обязательств. Договор страхования (полис, свидетельство, сертификат) должен содержать или сопровождаться информацией о размере обязательств Правительства Москвы по возмещению ущерба, причиненного общему имуществу.</w:t>
      </w:r>
    </w:p>
    <w:p w:rsidR="00531175" w:rsidRDefault="00531175">
      <w:pPr>
        <w:pStyle w:val="ConsPlusNormal"/>
        <w:jc w:val="both"/>
      </w:pPr>
      <w:r>
        <w:t xml:space="preserve">(в ред. постановлений Правительства Москвы от 29.04.2008 </w:t>
      </w:r>
      <w:hyperlink r:id="rId88" w:history="1">
        <w:r w:rsidRPr="00FC5FC4">
          <w:t>N 358-ПП</w:t>
        </w:r>
      </w:hyperlink>
      <w:r>
        <w:t xml:space="preserve">, от 11.10.2011 </w:t>
      </w:r>
      <w:hyperlink r:id="rId89" w:history="1">
        <w:r w:rsidRPr="00FC5FC4">
          <w:t>N 483-ПП</w:t>
        </w:r>
      </w:hyperlink>
      <w:r>
        <w:t>)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Title"/>
        <w:jc w:val="center"/>
        <w:outlineLvl w:val="1"/>
      </w:pPr>
      <w:bookmarkStart w:id="8" w:name="P191"/>
      <w:bookmarkEnd w:id="8"/>
      <w:r>
        <w:t>6. Порядок и условия возмещения убытков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Normal"/>
        <w:ind w:firstLine="540"/>
        <w:jc w:val="both"/>
      </w:pPr>
      <w:bookmarkStart w:id="9" w:name="P193"/>
      <w:bookmarkEnd w:id="9"/>
      <w:r>
        <w:t>6.1. В случае уничтожения объекта застрахованного общего имущества размер возмещаемых убытков определяется в размере страховой стоимости данного объекта общего имущества.</w:t>
      </w:r>
    </w:p>
    <w:p w:rsidR="00531175" w:rsidRDefault="00531175">
      <w:pPr>
        <w:pStyle w:val="ConsPlusNormal"/>
        <w:spacing w:before="220"/>
        <w:ind w:firstLine="540"/>
        <w:jc w:val="both"/>
      </w:pPr>
      <w:bookmarkStart w:id="10" w:name="P194"/>
      <w:bookmarkEnd w:id="10"/>
      <w:r>
        <w:t>6.2. В случае повреждения объектов застрахованного общего имущества или хищения его отдельных элементов размер возмещаемых убытков определяется исходя из суммарного размера сметной стоимости затрат на восстановительный ремонт объектов общего имущества, поврежденных в результате страхового случая.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При этом размер возмещаемых убытков по каждой категории застрахованного имущества и по входящим в нее группам однотипных элементов (конструкций) не может превышать сумму, определенную при расчете страховой стоимости в соответствии с правовыми актами города Москвы для целей настоящего страхования и указанную в прилагаемом к договору страхования расчете стоимости застрахованного имущества.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Дополнительные расходы (затраты), вызванные срочностью проведения восстановительных работ, усовершенствованием застрахованного имущества, производством временного или профилактического ремонта, не возмещаются.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При расчете размера возмещаемых убытков учитывается суммарный ущерб, причиненный конструктивным элементам, элементам отделки, инженерному оборудованию, элементам внутренних коммуникаций, относящимся к общему имуществу, и не учитывается изменение процента износа конструктивных элементов и элементов отделки за время действия договора. Не </w:t>
      </w:r>
      <w:r>
        <w:lastRenderedPageBreak/>
        <w:t>учитываются также повреждения, связанные с событиями, произошедшими до начала или после окончания действия договора, и/или с предыдущими страховыми случаями и не устраненные страхователем до наступления последнего страхового случая.</w:t>
      </w:r>
    </w:p>
    <w:p w:rsidR="00531175" w:rsidRDefault="00531175">
      <w:pPr>
        <w:pStyle w:val="ConsPlusNormal"/>
        <w:jc w:val="both"/>
      </w:pPr>
      <w:r>
        <w:t xml:space="preserve">(в ред. </w:t>
      </w:r>
      <w:hyperlink r:id="rId90" w:history="1">
        <w:r w:rsidRPr="00FC5FC4">
          <w:t>постановления</w:t>
        </w:r>
      </w:hyperlink>
      <w:r>
        <w:t xml:space="preserve"> Правительства Москвы от 11.10.2011 N 483-ПП)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Не относятся к убыткам, возникшим в результате страхового случая, утрата потребительских качеств и эксплуатационных характеристик относящимися к застрахованному общему имуществу конструктивными элементами, элементами отделки, инженерных коммуникаций, вызванная процессами гниения, старения, коррозии и естественного изменения свойств материалов этих элементов, изнашивания оборудования.</w:t>
      </w:r>
    </w:p>
    <w:p w:rsidR="00531175" w:rsidRDefault="00531175">
      <w:pPr>
        <w:pStyle w:val="ConsPlusNormal"/>
        <w:jc w:val="both"/>
      </w:pPr>
      <w:r>
        <w:t xml:space="preserve">(абзац введен </w:t>
      </w:r>
      <w:hyperlink r:id="rId91" w:history="1">
        <w:r w:rsidRPr="00FC5FC4">
          <w:t>постановлением</w:t>
        </w:r>
      </w:hyperlink>
      <w:r>
        <w:t xml:space="preserve"> Правительства Москвы от 11.10.2011 N 483-ПП)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Если застрахованное имущество было повреждено в результате противоправных действий третьих лиц, применяется условная франшиза, размер которой устанавливается нормативными правовыми актами Правительства Москвы.</w:t>
      </w:r>
    </w:p>
    <w:p w:rsidR="00531175" w:rsidRDefault="00531175">
      <w:pPr>
        <w:pStyle w:val="ConsPlusNormal"/>
        <w:jc w:val="both"/>
      </w:pPr>
      <w:r>
        <w:t xml:space="preserve">(в ред. </w:t>
      </w:r>
      <w:hyperlink r:id="rId92" w:history="1">
        <w:r w:rsidRPr="00FC5FC4">
          <w:t>постановления</w:t>
        </w:r>
      </w:hyperlink>
      <w:r>
        <w:t xml:space="preserve"> Правительства Москвы от 29.04.2008 N 358-ПП)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Применение условной франшизы означает: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- освобождение страховой организации и Правительства Москвы </w:t>
      </w:r>
      <w:proofErr w:type="gramStart"/>
      <w:r>
        <w:t>от возмещения</w:t>
      </w:r>
      <w:proofErr w:type="gramEnd"/>
      <w:r>
        <w:t xml:space="preserve"> причиненного общему имуществу ущерба, если размер ущерба в денежном выражении не превышает размер франшизы;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- возмещение причиненного ущерба в полном объеме страховой организацией и Правительством Москвы пропорционально их обязательствам, если размер ущерба в денежном выражении превышает размер франшизы".</w:t>
      </w:r>
    </w:p>
    <w:p w:rsidR="00531175" w:rsidRDefault="00531175">
      <w:pPr>
        <w:pStyle w:val="ConsPlusNormal"/>
        <w:jc w:val="both"/>
      </w:pPr>
      <w:r>
        <w:t xml:space="preserve">(абзац введен </w:t>
      </w:r>
      <w:hyperlink r:id="rId93" w:history="1">
        <w:r w:rsidRPr="00FC5FC4">
          <w:t>постановлением</w:t>
        </w:r>
      </w:hyperlink>
      <w:r>
        <w:t xml:space="preserve"> Правительства Москвы от 29.04.2008 N 358-ПП)</w:t>
      </w:r>
    </w:p>
    <w:p w:rsidR="00531175" w:rsidRDefault="00531175">
      <w:pPr>
        <w:pStyle w:val="ConsPlusNormal"/>
        <w:spacing w:before="220"/>
        <w:ind w:firstLine="540"/>
        <w:jc w:val="both"/>
      </w:pPr>
      <w:bookmarkStart w:id="11" w:name="P207"/>
      <w:bookmarkEnd w:id="11"/>
      <w:r>
        <w:t>6.3. Размеры страхового возмещения и выплаты из бюджета города Москвы исчисляются в размерах части возмещаемых убытков (</w:t>
      </w:r>
      <w:hyperlink w:anchor="P193" w:history="1">
        <w:r w:rsidRPr="00FC5FC4">
          <w:t>п. 6.1</w:t>
        </w:r>
      </w:hyperlink>
      <w:r>
        <w:t xml:space="preserve"> и </w:t>
      </w:r>
      <w:hyperlink w:anchor="P194" w:history="1">
        <w:r w:rsidRPr="00FC5FC4">
          <w:t>п. 6.2</w:t>
        </w:r>
      </w:hyperlink>
      <w:r>
        <w:t>) в соответствии с установленными правовыми актами города Москвы размерами обязательств страховой организации и Правительства Москвы.</w:t>
      </w:r>
    </w:p>
    <w:p w:rsidR="00531175" w:rsidRDefault="00531175">
      <w:pPr>
        <w:pStyle w:val="ConsPlusNormal"/>
        <w:jc w:val="both"/>
      </w:pPr>
      <w:r>
        <w:t xml:space="preserve">(в ред. постановлений Правительства Москвы от 29.04.2008 </w:t>
      </w:r>
      <w:hyperlink r:id="rId94" w:history="1">
        <w:r w:rsidRPr="00FC5FC4">
          <w:t>N 358-ПП</w:t>
        </w:r>
      </w:hyperlink>
      <w:r>
        <w:t xml:space="preserve">, от 30.03.2010 </w:t>
      </w:r>
      <w:hyperlink r:id="rId95" w:history="1">
        <w:r w:rsidRPr="00FC5FC4">
          <w:t>N 265-ПП</w:t>
        </w:r>
      </w:hyperlink>
      <w:r>
        <w:t xml:space="preserve">, от 12.10.2018 </w:t>
      </w:r>
      <w:hyperlink r:id="rId96" w:history="1">
        <w:r w:rsidRPr="00FC5FC4">
          <w:t>N 1255-ПП</w:t>
        </w:r>
      </w:hyperlink>
      <w:r>
        <w:t>)</w:t>
      </w:r>
    </w:p>
    <w:p w:rsidR="00531175" w:rsidRDefault="00531175">
      <w:pPr>
        <w:pStyle w:val="ConsPlusNormal"/>
        <w:spacing w:before="220"/>
        <w:ind w:firstLine="540"/>
        <w:jc w:val="both"/>
      </w:pPr>
      <w:bookmarkStart w:id="12" w:name="P209"/>
      <w:bookmarkEnd w:id="12"/>
      <w:r>
        <w:t>6.4. При признании страховщиком факта наступления страхового случая и выплате страхователю страхового возмещения страховщик в срок не позднее 5 рабочих дней со дня выплаты страхового возмещения передает в Уполномоченную организацию документы, подтверждающие факт наступления страхового случая, включая документы, полученные от страхователя, и документы уполномоченных органов государственной власти, органов местного самоуправления и (или) организаций, указывающие причину страхового случая, а также заявление страхователя об осуществлении ему выплаты из бюджета города Москвы.</w:t>
      </w:r>
    </w:p>
    <w:p w:rsidR="00531175" w:rsidRDefault="00531175">
      <w:pPr>
        <w:pStyle w:val="ConsPlusNormal"/>
        <w:jc w:val="both"/>
      </w:pPr>
      <w:r>
        <w:t xml:space="preserve">(п. 6.4 в ред. </w:t>
      </w:r>
      <w:hyperlink r:id="rId97" w:history="1">
        <w:r w:rsidRPr="00FC5FC4">
          <w:t>постановления</w:t>
        </w:r>
      </w:hyperlink>
      <w:r>
        <w:t xml:space="preserve"> Правительства Москвы от 12.10.2018 N 1255-ПП)</w:t>
      </w:r>
    </w:p>
    <w:p w:rsidR="00531175" w:rsidRDefault="00531175">
      <w:pPr>
        <w:pStyle w:val="ConsPlusNormal"/>
        <w:spacing w:before="220"/>
        <w:ind w:firstLine="540"/>
        <w:jc w:val="both"/>
      </w:pPr>
      <w:bookmarkStart w:id="13" w:name="P211"/>
      <w:bookmarkEnd w:id="13"/>
      <w:r>
        <w:t>6.5. Для исполнения обязательств Правительства Москвы страховщиком в Уполномоченную организацию представляется также договор страхования общего имущества, заключенный в соответствии с утвержденными страховщиком правилами страхования общего имущества и настоящим Положением.</w:t>
      </w:r>
    </w:p>
    <w:p w:rsidR="00531175" w:rsidRDefault="00531175">
      <w:pPr>
        <w:pStyle w:val="ConsPlusNormal"/>
        <w:jc w:val="both"/>
      </w:pPr>
      <w:r>
        <w:t xml:space="preserve">(п. 6.5 в ред. </w:t>
      </w:r>
      <w:hyperlink r:id="rId98" w:history="1">
        <w:r w:rsidRPr="00FC5FC4">
          <w:t>постановления</w:t>
        </w:r>
      </w:hyperlink>
      <w:r>
        <w:t xml:space="preserve"> Правительства Москвы от 12.10.2018 N 1255-ПП)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6.6. Уполномоченная организация в срок не позднее 15 календарных дней со дня получения материалов, указанных в </w:t>
      </w:r>
      <w:hyperlink w:anchor="P209" w:history="1">
        <w:r w:rsidRPr="00FC5FC4">
          <w:t>пунктах 6.4</w:t>
        </w:r>
      </w:hyperlink>
      <w:r>
        <w:t xml:space="preserve"> и </w:t>
      </w:r>
      <w:hyperlink w:anchor="P211" w:history="1">
        <w:r w:rsidRPr="00FC5FC4">
          <w:t>6.5</w:t>
        </w:r>
      </w:hyperlink>
      <w:r>
        <w:t xml:space="preserve"> настоящего Положения, по результатам их рассмотрения готовит: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6.6.1. Заключение о возможности осуществления выплаты из бюджета города Москвы и ее размере (далее - заключение) и в срок не позднее 5 календарных дней со дня оформления заключения передает его в Департамент городского имущества города Москвы.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lastRenderedPageBreak/>
        <w:t xml:space="preserve">6.6.2. Заключение о невозможности осуществления выплаты из бюджета города Москвы, содержащее причины невозможности осуществления такой выплаты, в случае, если повреждение (уничтожение) застрахованного общего имущества произошло в результате событий, не указанных в </w:t>
      </w:r>
      <w:hyperlink w:anchor="P142" w:history="1">
        <w:r w:rsidRPr="00FC5FC4">
          <w:t>пункте 4.1</w:t>
        </w:r>
      </w:hyperlink>
      <w:r>
        <w:t xml:space="preserve"> настоящего Положения, и в срок не позднее 5 календарных дней со дня его оформления направляет его страхователю.</w:t>
      </w:r>
    </w:p>
    <w:p w:rsidR="00531175" w:rsidRDefault="00531175">
      <w:pPr>
        <w:pStyle w:val="ConsPlusNormal"/>
        <w:jc w:val="both"/>
      </w:pPr>
      <w:r>
        <w:t xml:space="preserve">(п. 6.6 в ред. </w:t>
      </w:r>
      <w:hyperlink r:id="rId99" w:history="1">
        <w:r w:rsidRPr="00FC5FC4">
          <w:t>постановления</w:t>
        </w:r>
      </w:hyperlink>
      <w:r>
        <w:t xml:space="preserve"> Правительства Москвы от 12.10.2018 N 1255-ПП)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6.7. Если по фактам, связанным с наступлением страхового случая, возбуждено уголовное дело в отношении страхователя, принятие решения о возмещении убытков приостанавливается до окончания расследования или судебного решения.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6.8. Департамент городского имущества города Москвы в срок не позднее 15 календарных дней со дня получения от Уполномоченной организации заключения принимает решение об осуществлении выплаты из бюджета города Москвы и производит перечисление выплаты на счет страхователя.</w:t>
      </w:r>
    </w:p>
    <w:p w:rsidR="00531175" w:rsidRDefault="00531175">
      <w:pPr>
        <w:pStyle w:val="ConsPlusNormal"/>
        <w:jc w:val="both"/>
      </w:pPr>
      <w:r>
        <w:t xml:space="preserve">(п. 6.8 в ред. </w:t>
      </w:r>
      <w:hyperlink r:id="rId100" w:history="1">
        <w:r w:rsidRPr="00FC5FC4">
          <w:t>постановления</w:t>
        </w:r>
      </w:hyperlink>
      <w:r>
        <w:t xml:space="preserve"> Правительства Москвы от 12.10.2018 N 1255-ПП)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>6.9. В случае получения страхователем полного или частичного возмещения убытков от лица, виновного в их причинении, Департамент городского имущества города Москвы освобождается от обязанности по их возмещению в размере полученного страхователем возмещения убытков от виновного лица пропорционально установленному размеру обязательств Правительства Москвы (</w:t>
      </w:r>
      <w:hyperlink w:anchor="P207" w:history="1">
        <w:r w:rsidRPr="00FC5FC4">
          <w:t>пункт 6.3</w:t>
        </w:r>
      </w:hyperlink>
      <w:r>
        <w:t xml:space="preserve"> настоящего Положения).</w:t>
      </w:r>
    </w:p>
    <w:p w:rsidR="00531175" w:rsidRDefault="00531175">
      <w:pPr>
        <w:pStyle w:val="ConsPlusNormal"/>
        <w:jc w:val="both"/>
      </w:pPr>
      <w:r>
        <w:t xml:space="preserve">(п. 6.9 в ред. </w:t>
      </w:r>
      <w:hyperlink r:id="rId101" w:history="1">
        <w:r w:rsidRPr="00FC5FC4">
          <w:t>постановления</w:t>
        </w:r>
      </w:hyperlink>
      <w:r>
        <w:t xml:space="preserve"> Правительства Москвы от 12.10.2018 N 1255-ПП)</w:t>
      </w:r>
    </w:p>
    <w:p w:rsidR="00531175" w:rsidRDefault="00531175">
      <w:pPr>
        <w:pStyle w:val="ConsPlusNormal"/>
        <w:spacing w:before="220"/>
        <w:ind w:firstLine="540"/>
        <w:jc w:val="both"/>
      </w:pPr>
      <w:r>
        <w:t xml:space="preserve">6.10. Исключен. - </w:t>
      </w:r>
      <w:hyperlink r:id="rId102" w:history="1">
        <w:r w:rsidRPr="00FC5FC4">
          <w:t>Постановление</w:t>
        </w:r>
      </w:hyperlink>
      <w:r>
        <w:t xml:space="preserve"> Правительства Москвы от 06.02.2007 N 70-ПП.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Title"/>
        <w:jc w:val="center"/>
        <w:outlineLvl w:val="1"/>
      </w:pPr>
      <w:r>
        <w:t>7. Взаимодействие участников страхования общего</w:t>
      </w:r>
    </w:p>
    <w:p w:rsidR="00531175" w:rsidRDefault="00531175">
      <w:pPr>
        <w:pStyle w:val="ConsPlusTitle"/>
        <w:jc w:val="center"/>
      </w:pPr>
      <w:r>
        <w:t>имущества и органов исполнительной власти города Москвы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Normal"/>
        <w:jc w:val="center"/>
      </w:pPr>
      <w:r>
        <w:t xml:space="preserve">Утратил силу. - </w:t>
      </w:r>
      <w:hyperlink r:id="rId103" w:history="1">
        <w:r w:rsidRPr="00FC5FC4">
          <w:t>Постановление</w:t>
        </w:r>
      </w:hyperlink>
      <w:r>
        <w:t xml:space="preserve"> Правительства Москвы от</w:t>
      </w:r>
    </w:p>
    <w:p w:rsidR="00531175" w:rsidRDefault="00531175">
      <w:pPr>
        <w:pStyle w:val="ConsPlusNormal"/>
        <w:jc w:val="center"/>
      </w:pPr>
      <w:r>
        <w:t>12.10.2018 N 1255-ПП.</w:t>
      </w:r>
    </w:p>
    <w:p w:rsidR="00531175" w:rsidRDefault="00531175">
      <w:pPr>
        <w:pStyle w:val="ConsPlusNormal"/>
        <w:jc w:val="both"/>
      </w:pPr>
    </w:p>
    <w:p w:rsidR="00531175" w:rsidRDefault="00531175">
      <w:pPr>
        <w:pStyle w:val="ConsPlusNormal"/>
        <w:jc w:val="both"/>
      </w:pPr>
      <w:bookmarkStart w:id="14" w:name="_GoBack"/>
      <w:bookmarkEnd w:id="14"/>
    </w:p>
    <w:p w:rsidR="00531175" w:rsidRDefault="005311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CC0" w:rsidRDefault="00340CC0"/>
    <w:sectPr w:rsidR="00340CC0" w:rsidSect="0012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75"/>
    <w:rsid w:val="000A4671"/>
    <w:rsid w:val="00340CC0"/>
    <w:rsid w:val="00531175"/>
    <w:rsid w:val="00F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57DEA-3424-4A10-B187-F00213C6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1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11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900AF21C31B64EF9A131161094CDA705B46D0519284DB10B8562573DFE312C0C9DABAC0FD1FDEEF15455C087E8AE6FFE7531F1872B59A3705IAN7H" TargetMode="External"/><Relationship Id="rId21" Type="http://schemas.openxmlformats.org/officeDocument/2006/relationships/hyperlink" Target="consultantplus://offline/ref=5900AF21C31B64EF9A131161094CDA705B46D05B9482DA10B8562573DFE312C0C9DABAC0FD1FDEEF11465C087E8AE6FFE7531F1872B59A3705IAN7H" TargetMode="External"/><Relationship Id="rId42" Type="http://schemas.openxmlformats.org/officeDocument/2006/relationships/hyperlink" Target="consultantplus://offline/ref=5900AF21C31B64EF9A131161094CDA705B46D1509287DB10B8562573DFE312C0C9DABAC0FD1FDEEF11485C087E8AE6FFE7531F1872B59A3705IAN7H" TargetMode="External"/><Relationship Id="rId47" Type="http://schemas.openxmlformats.org/officeDocument/2006/relationships/hyperlink" Target="consultantplus://offline/ref=5900AF21C31B64EF9A131161094CDA705B46D05B9482DA10B8562573DFE312C0C9DABAC0FD1FDEEF10455C087E8AE6FFE7531F1872B59A3705IAN7H" TargetMode="External"/><Relationship Id="rId63" Type="http://schemas.openxmlformats.org/officeDocument/2006/relationships/hyperlink" Target="consultantplus://offline/ref=5900AF21C31B64EF9A131161094CDA705B46D05B9482DA10B8562573DFE312C0C9DABAC0FD1FDEEF13415C087E8AE6FFE7531F1872B59A3705IAN7H" TargetMode="External"/><Relationship Id="rId68" Type="http://schemas.openxmlformats.org/officeDocument/2006/relationships/hyperlink" Target="consultantplus://offline/ref=5900AF21C31B64EF9A131161094CDA705B46D0519384D310B8562573DFE312C0C9DABAC0FD1FDEEF18415C087E8AE6FFE7531F1872B59A3705IAN7H" TargetMode="External"/><Relationship Id="rId84" Type="http://schemas.openxmlformats.org/officeDocument/2006/relationships/hyperlink" Target="consultantplus://offline/ref=5900AF21C31B64EF9A131161094CDA705B46D05B9482DA10B8562573DFE312C0C9DABAC0FD1FDEEF13475C087E8AE6FFE7531F1872B59A3705IAN7H" TargetMode="External"/><Relationship Id="rId89" Type="http://schemas.openxmlformats.org/officeDocument/2006/relationships/hyperlink" Target="consultantplus://offline/ref=5900AF21C31B64EF9A131161094CDA705B46D0519284DB10B8562573DFE312C0C9DABAC0FD1FDEEF16425C087E8AE6FFE7531F1872B59A3705IAN7H" TargetMode="External"/><Relationship Id="rId16" Type="http://schemas.openxmlformats.org/officeDocument/2006/relationships/hyperlink" Target="consultantplus://offline/ref=5900AF21C31B64EF9A131161094CDA705B46D0519384D310B8562573DFE312C0C9DABAC0FD1FDEEF16475C087E8AE6FFE7531F1872B59A3705IAN7H" TargetMode="External"/><Relationship Id="rId11" Type="http://schemas.openxmlformats.org/officeDocument/2006/relationships/hyperlink" Target="consultantplus://offline/ref=5900AF21C31B64EF9A131161094CDA705B46D1509287DB10B8562573DFE312C0C9DABAC0FD1FDEEF11455C087E8AE6FFE7531F1872B59A3705IAN7H" TargetMode="External"/><Relationship Id="rId32" Type="http://schemas.openxmlformats.org/officeDocument/2006/relationships/hyperlink" Target="consultantplus://offline/ref=5900AF21C31B64EF9A131161094CDA705B46D05B9482DA10B8562573DFE312C0C9DABAC0FD1FDEEF11495C087E8AE6FFE7531F1872B59A3705IAN7H" TargetMode="External"/><Relationship Id="rId37" Type="http://schemas.openxmlformats.org/officeDocument/2006/relationships/hyperlink" Target="consultantplus://offline/ref=5900AF21C31B64EF9A131161094CDA705B4ED9519080D84DB25E7C7FDDE41D9FDEDDF3CCFC1FDEED134B030D6B9BBEF3E348011C68A99835I0N6H" TargetMode="External"/><Relationship Id="rId53" Type="http://schemas.openxmlformats.org/officeDocument/2006/relationships/hyperlink" Target="consultantplus://offline/ref=5900AF21C31B64EF9A13106C1F208F235542DE52938ED84DB25E7C7FDDE41D9FCCDDABC0FD1AC0EF155E555C2DICNFH" TargetMode="External"/><Relationship Id="rId58" Type="http://schemas.openxmlformats.org/officeDocument/2006/relationships/hyperlink" Target="consultantplus://offline/ref=5900AF21C31B64EF9A131161094CDA705B40D1519982D84DB25E7C7FDDE41D9FDEDDF3CCFC1FDEEE174B030D6B9BBEF3E348011C68A99835I0N6H" TargetMode="External"/><Relationship Id="rId74" Type="http://schemas.openxmlformats.org/officeDocument/2006/relationships/hyperlink" Target="consultantplus://offline/ref=5900AF21C31B64EF9A131161094CDA705B46D950968ED710B8562573DFE312C0C9DABAC0FD1FDEEF10435C087E8AE6FFE7531F1872B59A3705IAN7H" TargetMode="External"/><Relationship Id="rId79" Type="http://schemas.openxmlformats.org/officeDocument/2006/relationships/hyperlink" Target="consultantplus://offline/ref=5900AF21C31B64EF9A131161094CDA705B46D0519384D310B8562573DFE312C0C9DABAC0FD1FDEEE11485C087E8AE6FFE7531F1872B59A3705IAN7H" TargetMode="External"/><Relationship Id="rId102" Type="http://schemas.openxmlformats.org/officeDocument/2006/relationships/hyperlink" Target="consultantplus://offline/ref=5900AF21C31B64EF9A131161094CDA705B40D1519982D84DB25E7C7FDDE41D9FDEDDF3CCFC1FDEED144B030D6B9BBEF3E348011C68A99835I0N6H" TargetMode="External"/><Relationship Id="rId5" Type="http://schemas.openxmlformats.org/officeDocument/2006/relationships/hyperlink" Target="consultantplus://offline/ref=5900AF21C31B64EF9A131161094CDA705B4ED9519080D84DB25E7C7FDDE41D9FDEDDF3CCFC1FDEEF174B030D6B9BBEF3E348011C68A99835I0N6H" TargetMode="External"/><Relationship Id="rId90" Type="http://schemas.openxmlformats.org/officeDocument/2006/relationships/hyperlink" Target="consultantplus://offline/ref=5900AF21C31B64EF9A131161094CDA705B46D0519284DB10B8562573DFE312C0C9DABAC0FD1FDEEF16435C087E8AE6FFE7531F1872B59A3705IAN7H" TargetMode="External"/><Relationship Id="rId95" Type="http://schemas.openxmlformats.org/officeDocument/2006/relationships/hyperlink" Target="consultantplus://offline/ref=5900AF21C31B64EF9A131161094CDA705B46D950968ED710B8562573DFE312C0C9DABAC0FD1FDEEF10465C087E8AE6FFE7531F1872B59A3705IAN7H" TargetMode="External"/><Relationship Id="rId22" Type="http://schemas.openxmlformats.org/officeDocument/2006/relationships/hyperlink" Target="consultantplus://offline/ref=5900AF21C31B64EF9A131161094CDA705B46D05B9482DA10B8562573DFE312C0C9DABAC0FD1FDEEF11475C087E8AE6FFE7531F1872B59A3705IAN7H" TargetMode="External"/><Relationship Id="rId27" Type="http://schemas.openxmlformats.org/officeDocument/2006/relationships/hyperlink" Target="consultantplus://offline/ref=5900AF21C31B64EF9A131161094CDA705B46D0519384D310B8562573DFE312C0C9DABAC0FD1FDEEF19405C087E8AE6FFE7531F1872B59A3705IAN7H" TargetMode="External"/><Relationship Id="rId43" Type="http://schemas.openxmlformats.org/officeDocument/2006/relationships/hyperlink" Target="consultantplus://offline/ref=5900AF21C31B64EF9A131161094CDA705B4ED9519080D84DB25E7C7FDDE41D9FDEDDF3CCFC1FDEED124B030D6B9BBEF3E348011C68A99835I0N6H" TargetMode="External"/><Relationship Id="rId48" Type="http://schemas.openxmlformats.org/officeDocument/2006/relationships/hyperlink" Target="consultantplus://offline/ref=5900AF21C31B64EF9A131161094CDA705B46D05B9482DA10B8562573DFE312C0C9DABAC0FD1FDEEF10455C087E8AE6FFE7531F1872B59A3705IAN7H" TargetMode="External"/><Relationship Id="rId64" Type="http://schemas.openxmlformats.org/officeDocument/2006/relationships/hyperlink" Target="consultantplus://offline/ref=5900AF21C31B64EF9A131161094CDA705B40D1519982D84DB25E7C7FDDE41D9FDEDDF3CCFC1FDEEE164B030D6B9BBEF3E348011C68A99835I0N6H" TargetMode="External"/><Relationship Id="rId69" Type="http://schemas.openxmlformats.org/officeDocument/2006/relationships/hyperlink" Target="consultantplus://offline/ref=5900AF21C31B64EF9A131161094CDA705B46D05B9482DA10B8562573DFE312C0C9DABAC0FD1FDEEF13445C087E8AE6FFE7531F1872B59A3705IAN7H" TargetMode="External"/><Relationship Id="rId80" Type="http://schemas.openxmlformats.org/officeDocument/2006/relationships/hyperlink" Target="consultantplus://offline/ref=5900AF21C31B64EF9A131161094CDA705B46D0519384D310B8562573DFE312C0C9DABAC0FD1FDEEE10405C087E8AE6FFE7531F1872B59A3705IAN7H" TargetMode="External"/><Relationship Id="rId85" Type="http://schemas.openxmlformats.org/officeDocument/2006/relationships/hyperlink" Target="consultantplus://offline/ref=5900AF21C31B64EF9A131161094CDA705B46D0519284DB10B8562573DFE312C0C9DABAC0FD1FDEEF16405C087E8AE6FFE7531F1872B59A3705IAN7H" TargetMode="External"/><Relationship Id="rId12" Type="http://schemas.openxmlformats.org/officeDocument/2006/relationships/hyperlink" Target="consultantplus://offline/ref=5900AF21C31B64EF9A131161094CDA705B45D9529080D110B8562573DFE312C0C9DABAC0FD1FDEEF10405C087E8AE6FFE7531F1872B59A3705IAN7H" TargetMode="External"/><Relationship Id="rId17" Type="http://schemas.openxmlformats.org/officeDocument/2006/relationships/hyperlink" Target="consultantplus://offline/ref=5900AF21C31B64EF9A131161094CDA705B4ED9519080D84DB25E7C7FDDE41D9FDEDDF3CCFC1FDEEE114B030D6B9BBEF3E348011C68A99835I0N6H" TargetMode="External"/><Relationship Id="rId33" Type="http://schemas.openxmlformats.org/officeDocument/2006/relationships/hyperlink" Target="consultantplus://offline/ref=5900AF21C31B64EF9A131161094CDA705B46D0519284DB10B8562573DFE312C0C9DABAC0FD1FDEEF14425C087E8AE6FFE7531F1872B59A3705IAN7H" TargetMode="External"/><Relationship Id="rId38" Type="http://schemas.openxmlformats.org/officeDocument/2006/relationships/hyperlink" Target="consultantplus://offline/ref=5900AF21C31B64EF9A131161094CDA705B46D950968ED710B8562573DFE312C0C9DABAC0FD1FDEEF11475C087E8AE6FFE7531F1872B59A3705IAN7H" TargetMode="External"/><Relationship Id="rId59" Type="http://schemas.openxmlformats.org/officeDocument/2006/relationships/hyperlink" Target="consultantplus://offline/ref=5900AF21C31B64EF9A131161094CDA705B46D0519284DB10B8562573DFE312C0C9DABAC0FD1FDEEF14485C087E8AE6FFE7531F1872B59A3705IAN7H" TargetMode="External"/><Relationship Id="rId103" Type="http://schemas.openxmlformats.org/officeDocument/2006/relationships/hyperlink" Target="consultantplus://offline/ref=5900AF21C31B64EF9A131161094CDA705B46D05B9482DA10B8562573DFE312C0C9DABAC0FD1FDEEF15425C087E8AE6FFE7531F1872B59A3705IAN7H" TargetMode="External"/><Relationship Id="rId20" Type="http://schemas.openxmlformats.org/officeDocument/2006/relationships/hyperlink" Target="consultantplus://offline/ref=5900AF21C31B64EF9A131161094CDA705B46D0519384D310B8562573DFE312C0C9DABAC0FD1FDEEF16495C087E8AE6FFE7531F1872B59A3705IAN7H" TargetMode="External"/><Relationship Id="rId41" Type="http://schemas.openxmlformats.org/officeDocument/2006/relationships/hyperlink" Target="consultantplus://offline/ref=5900AF21C31B64EF9A131161094CDA705B46D05B9482DA10B8562573DFE312C0C9DABAC0FD1FDEEF10455C087E8AE6FFE7531F1872B59A3705IAN7H" TargetMode="External"/><Relationship Id="rId54" Type="http://schemas.openxmlformats.org/officeDocument/2006/relationships/hyperlink" Target="consultantplus://offline/ref=5900AF21C31B64EF9A131161094CDA705B40D1519982D84DB25E7C7FDDE41D9FDEDDF3CCFC1FDEEE154B030D6B9BBEF3E348011C68A99835I0N6H" TargetMode="External"/><Relationship Id="rId62" Type="http://schemas.openxmlformats.org/officeDocument/2006/relationships/hyperlink" Target="consultantplus://offline/ref=5900AF21C31B64EF9A131161094CDA705B46D0519284DB10B8562573DFE312C0C9DABAC0FD1FDEEF15465C087E8AE6FFE7531F1872B59A3705IAN7H" TargetMode="External"/><Relationship Id="rId70" Type="http://schemas.openxmlformats.org/officeDocument/2006/relationships/hyperlink" Target="consultantplus://offline/ref=5900AF21C31B64EF9A131161094CDA705B46D0519384D310B8562573DFE312C0C9DABAC0FD1FDEEF18425C087E8AE6FFE7531F1872B59A3705IAN7H" TargetMode="External"/><Relationship Id="rId75" Type="http://schemas.openxmlformats.org/officeDocument/2006/relationships/hyperlink" Target="consultantplus://offline/ref=5900AF21C31B64EF9A131161094CDA705B46D0519384D310B8562573DFE312C0C9DABAC0FD1FDEEF18455C087E8AE6FFE7531F1872B59A3705IAN7H" TargetMode="External"/><Relationship Id="rId83" Type="http://schemas.openxmlformats.org/officeDocument/2006/relationships/hyperlink" Target="consultantplus://offline/ref=5900AF21C31B64EF9A131161094CDA705B46D05B9482DA10B8562573DFE312C0C9DABAC0FD1FDEEF13465C087E8AE6FFE7531F1872B59A3705IAN7H" TargetMode="External"/><Relationship Id="rId88" Type="http://schemas.openxmlformats.org/officeDocument/2006/relationships/hyperlink" Target="consultantplus://offline/ref=5900AF21C31B64EF9A131161094CDA705B4ED9519080D84DB25E7C7FDDE41D9FDEDDF3CCFC1FDEED154B030D6B9BBEF3E348011C68A99835I0N6H" TargetMode="External"/><Relationship Id="rId91" Type="http://schemas.openxmlformats.org/officeDocument/2006/relationships/hyperlink" Target="consultantplus://offline/ref=5900AF21C31B64EF9A131161094CDA705B46D0519284DB10B8562573DFE312C0C9DABAC0FD1FDEEF16445C087E8AE6FFE7531F1872B59A3705IAN7H" TargetMode="External"/><Relationship Id="rId96" Type="http://schemas.openxmlformats.org/officeDocument/2006/relationships/hyperlink" Target="consultantplus://offline/ref=5900AF21C31B64EF9A131161094CDA705B46D05B9482DA10B8562573DFE312C0C9DABAC0FD1FDEEF13495C087E8AE6FFE7531F1872B59A3705IAN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00AF21C31B64EF9A131161094CDA705B4ED150918FD84DB25E7C7FDDE41D9FDEDDF3CCFC1FDEEF144B030D6B9BBEF3E348011C68A99835I0N6H" TargetMode="External"/><Relationship Id="rId15" Type="http://schemas.openxmlformats.org/officeDocument/2006/relationships/hyperlink" Target="consultantplus://offline/ref=5900AF21C31B64EF9A131161094CDA705B46D0519284DB10B8562573DFE312C0C9DABAC0FD1FDEEF12485C087E8AE6FFE7531F1872B59A3705IAN7H" TargetMode="External"/><Relationship Id="rId23" Type="http://schemas.openxmlformats.org/officeDocument/2006/relationships/hyperlink" Target="consultantplus://offline/ref=5900AF21C31B64EF9A131161094CDA705B46D05B9482DA10B8562573DFE312C0C9DABAC0FD1FDEEF11465C087E8AE6FFE7531F1872B59A3705IAN7H" TargetMode="External"/><Relationship Id="rId28" Type="http://schemas.openxmlformats.org/officeDocument/2006/relationships/hyperlink" Target="consultantplus://offline/ref=5900AF21C31B64EF9A131161094CDA705B46D05B9482DA10B8562573DFE312C0C9DABAC0FD1FDEEF11465C087E8AE6FFE7531F1872B59A3705IAN7H" TargetMode="External"/><Relationship Id="rId36" Type="http://schemas.openxmlformats.org/officeDocument/2006/relationships/hyperlink" Target="consultantplus://offline/ref=5900AF21C31B64EF9A131161094CDA705B40D1519982D84DB25E7C7FDDE41D9FDEDDF3CCFC1FDEEE134B030D6B9BBEF3E348011C68A99835I0N6H" TargetMode="External"/><Relationship Id="rId49" Type="http://schemas.openxmlformats.org/officeDocument/2006/relationships/hyperlink" Target="consultantplus://offline/ref=5900AF21C31B64EF9A131161094CDA705B46D0519384D310B8562573DFE312C0C9DABAC0FD1FDEEF19445C087E8AE6FFE7531F1872B59A3705IAN7H" TargetMode="External"/><Relationship Id="rId57" Type="http://schemas.openxmlformats.org/officeDocument/2006/relationships/hyperlink" Target="consultantplus://offline/ref=5900AF21C31B64EF9A131161094CDA705B46D950968ED710B8562573DFE312C0C9DABAC0FD1FDEEF10415C087E8AE6FFE7531F1872B59A3705IAN7H" TargetMode="External"/><Relationship Id="rId10" Type="http://schemas.openxmlformats.org/officeDocument/2006/relationships/hyperlink" Target="consultantplus://offline/ref=5900AF21C31B64EF9A131161094CDA705B46D05B9482DA10B8562573DFE312C0C9DABAC0FD1FDEEF11455C087E8AE6FFE7531F1872B59A3705IAN7H" TargetMode="External"/><Relationship Id="rId31" Type="http://schemas.openxmlformats.org/officeDocument/2006/relationships/hyperlink" Target="consultantplus://offline/ref=5900AF21C31B64EF9A131161094CDA705B46D0519384D310B8562573DFE312C0C9DABAC0FD1FDEEF19415C087E8AE6FFE7531F1872B59A3705IAN7H" TargetMode="External"/><Relationship Id="rId44" Type="http://schemas.openxmlformats.org/officeDocument/2006/relationships/hyperlink" Target="consultantplus://offline/ref=5900AF21C31B64EF9A131161094CDA705B46D950968ED710B8562573DFE312C0C9DABAC0FD1FDEEF11485C087E8AE6FFE7531F1872B59A3705IAN7H" TargetMode="External"/><Relationship Id="rId52" Type="http://schemas.openxmlformats.org/officeDocument/2006/relationships/hyperlink" Target="consultantplus://offline/ref=5900AF21C31B64EF9A13106C1F208F235540D95A9382D84DB25E7C7FDDE41D9FDEDDF3CCFC1FDCE9164B030D6B9BBEF3E348011C68A99835I0N6H" TargetMode="External"/><Relationship Id="rId60" Type="http://schemas.openxmlformats.org/officeDocument/2006/relationships/hyperlink" Target="consultantplus://offline/ref=5900AF21C31B64EF9A131161094CDA705B46D0519384D310B8562573DFE312C0C9DABAC0FD1FDEEF18405C087E8AE6FFE7531F1872B59A3705IAN7H" TargetMode="External"/><Relationship Id="rId65" Type="http://schemas.openxmlformats.org/officeDocument/2006/relationships/hyperlink" Target="consultantplus://offline/ref=5900AF21C31B64EF9A131161094CDA705B46D05B9482DA10B8562573DFE312C0C9DABAC0FD1FDEEF13425C087E8AE6FFE7531F1872B59A3705IAN7H" TargetMode="External"/><Relationship Id="rId73" Type="http://schemas.openxmlformats.org/officeDocument/2006/relationships/hyperlink" Target="consultantplus://offline/ref=5900AF21C31B64EF9A131161094CDA705B46D05B9482DA10B8562573DFE312C0C9DABAC0FD1FDEEF13445C087E8AE6FFE7531F1872B59A3705IAN7H" TargetMode="External"/><Relationship Id="rId78" Type="http://schemas.openxmlformats.org/officeDocument/2006/relationships/hyperlink" Target="consultantplus://offline/ref=5900AF21C31B64EF9A131161094CDA705B46D0519384D310B8562573DFE312C0C9DABAC0FD1FDEEE11455C087E8AE6FFE7531F1872B59A3705IAN7H" TargetMode="External"/><Relationship Id="rId81" Type="http://schemas.openxmlformats.org/officeDocument/2006/relationships/hyperlink" Target="consultantplus://offline/ref=5900AF21C31B64EF9A131161094CDA705B46D0519284DB10B8562573DFE312C0C9DABAC0FD1FDEEF17485C087E8AE6FFE7531F1872B59A3705IAN7H" TargetMode="External"/><Relationship Id="rId86" Type="http://schemas.openxmlformats.org/officeDocument/2006/relationships/hyperlink" Target="consultantplus://offline/ref=5900AF21C31B64EF9A131161094CDA705B46D0519284DB10B8562573DFE312C0C9DABAC0FD1FDEEF15465C087E8AE6FFE7531F1872B59A3705IAN7H" TargetMode="External"/><Relationship Id="rId94" Type="http://schemas.openxmlformats.org/officeDocument/2006/relationships/hyperlink" Target="consultantplus://offline/ref=5900AF21C31B64EF9A131161094CDA705B4ED9519080D84DB25E7C7FDDE41D9FDEDDF3CCFC1FDEED154B030D6B9BBEF3E348011C68A99835I0N6H" TargetMode="External"/><Relationship Id="rId99" Type="http://schemas.openxmlformats.org/officeDocument/2006/relationships/hyperlink" Target="consultantplus://offline/ref=5900AF21C31B64EF9A131161094CDA705B46D05B9482DA10B8562573DFE312C0C9DABAC0FD1FDEEF12445C087E8AE6FFE7531F1872B59A3705IAN7H" TargetMode="External"/><Relationship Id="rId101" Type="http://schemas.openxmlformats.org/officeDocument/2006/relationships/hyperlink" Target="consultantplus://offline/ref=5900AF21C31B64EF9A131161094CDA705B46D05B9482DA10B8562573DFE312C0C9DABAC0FD1FDEEF15405C087E8AE6FFE7531F1872B59A3705IAN7H" TargetMode="External"/><Relationship Id="rId4" Type="http://schemas.openxmlformats.org/officeDocument/2006/relationships/hyperlink" Target="consultantplus://offline/ref=5900AF21C31B64EF9A131161094CDA705B40D1519982D84DB25E7C7FDDE41D9FDEDDF3CCFC1FDEEF144B030D6B9BBEF3E348011C68A99835I0N6H" TargetMode="External"/><Relationship Id="rId9" Type="http://schemas.openxmlformats.org/officeDocument/2006/relationships/hyperlink" Target="consultantplus://offline/ref=5900AF21C31B64EF9A131161094CDA705B46D0519384D310B8562573DFE312C0C9DABAC0FD1FDEEF16465C087E8AE6FFE7531F1872B59A3705IAN7H" TargetMode="External"/><Relationship Id="rId13" Type="http://schemas.openxmlformats.org/officeDocument/2006/relationships/hyperlink" Target="consultantplus://offline/ref=5900AF21C31B64EF9A13106C1F208F235540D95A9382D84DB25E7C7FDDE41D9FCCDDABC0FD1AC0EF155E555C2DICNFH" TargetMode="External"/><Relationship Id="rId18" Type="http://schemas.openxmlformats.org/officeDocument/2006/relationships/hyperlink" Target="consultantplus://offline/ref=5900AF21C31B64EF9A131161094CDA705B46D0519384D310B8562573DFE312C0C9DABAC0FD1FDEEF16485C087E8AE6FFE7531F1872B59A3705IAN7H" TargetMode="External"/><Relationship Id="rId39" Type="http://schemas.openxmlformats.org/officeDocument/2006/relationships/hyperlink" Target="consultantplus://offline/ref=5900AF21C31B64EF9A131161094CDA705B46D0519284DB10B8562573DFE312C0C9DABAC0FD1FDEEF15465C087E8AE6FFE7531F1872B59A3705IAN7H" TargetMode="External"/><Relationship Id="rId34" Type="http://schemas.openxmlformats.org/officeDocument/2006/relationships/hyperlink" Target="consultantplus://offline/ref=5900AF21C31B64EF9A131161094CDA705B41DE529784D84DB25E7C7FDDE41D9FDEDDF3CCFC1FDEEA154B030D6B9BBEF3E348011C68A99835I0N6H" TargetMode="External"/><Relationship Id="rId50" Type="http://schemas.openxmlformats.org/officeDocument/2006/relationships/hyperlink" Target="consultantplus://offline/ref=5900AF21C31B64EF9A131161094CDA705B46D05B9482DA10B8562573DFE312C0C9DABAC0FD1FDEEF10465C087E8AE6FFE7531F1872B59A3705IAN7H" TargetMode="External"/><Relationship Id="rId55" Type="http://schemas.openxmlformats.org/officeDocument/2006/relationships/hyperlink" Target="consultantplus://offline/ref=5900AF21C31B64EF9A131161094CDA705B46D1509287DB10B8562573DFE312C0C9DABAC0FD1FDEEF11485C087E8AE6FFE7531F1872B59A3705IAN7H" TargetMode="External"/><Relationship Id="rId76" Type="http://schemas.openxmlformats.org/officeDocument/2006/relationships/hyperlink" Target="consultantplus://offline/ref=5900AF21C31B64EF9A131161094CDA705B46D0519384D310B8562573DFE312C0C9DABAC0FD1FDEEE11435C087E8AE6FFE7531F1872B59A3705IAN7H" TargetMode="External"/><Relationship Id="rId97" Type="http://schemas.openxmlformats.org/officeDocument/2006/relationships/hyperlink" Target="consultantplus://offline/ref=5900AF21C31B64EF9A131161094CDA705B46D05B9482DA10B8562573DFE312C0C9DABAC0FD1FDEEF12405C087E8AE6FFE7531F1872B59A3705IAN7H" TargetMode="External"/><Relationship Id="rId104" Type="http://schemas.openxmlformats.org/officeDocument/2006/relationships/fontTable" Target="fontTable.xml"/><Relationship Id="rId7" Type="http://schemas.openxmlformats.org/officeDocument/2006/relationships/hyperlink" Target="consultantplus://offline/ref=5900AF21C31B64EF9A131161094CDA705B46D950968ED710B8562573DFE312C0C9DABAC0FD1FDEEF11455C087E8AE6FFE7531F1872B59A3705IAN7H" TargetMode="External"/><Relationship Id="rId71" Type="http://schemas.openxmlformats.org/officeDocument/2006/relationships/hyperlink" Target="consultantplus://offline/ref=5900AF21C31B64EF9A131161094CDA705B46D05B9482DA10B8562573DFE312C0C9DABAC0FD1FDEEF10455C087E8AE6FFE7531F1872B59A3705IAN7H" TargetMode="External"/><Relationship Id="rId92" Type="http://schemas.openxmlformats.org/officeDocument/2006/relationships/hyperlink" Target="consultantplus://offline/ref=5900AF21C31B64EF9A131161094CDA705B4ED9519080D84DB25E7C7FDDE41D9FDEDDF3CCFC1FDEEC144B030D6B9BBEF3E348011C68A99835I0N6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900AF21C31B64EF9A131161094CDA705B46D0519384D310B8562573DFE312C0C9DABAC0FD1FDEEF19415C087E8AE6FFE7531F1872B59A3705IAN7H" TargetMode="External"/><Relationship Id="rId24" Type="http://schemas.openxmlformats.org/officeDocument/2006/relationships/hyperlink" Target="consultantplus://offline/ref=5900AF21C31B64EF9A131161094CDA705B45D9529080D110B8562573DFE312C0C9DABAC0FD1FDEEF10405C087E8AE6FFE7531F1872B59A3705IAN7H" TargetMode="External"/><Relationship Id="rId40" Type="http://schemas.openxmlformats.org/officeDocument/2006/relationships/hyperlink" Target="consultantplus://offline/ref=5900AF21C31B64EF9A131161094CDA705B46D0519384D310B8562573DFE312C0C9DABAC0FD1FDEEF19445C087E8AE6FFE7531F1872B59A3705IAN7H" TargetMode="External"/><Relationship Id="rId45" Type="http://schemas.openxmlformats.org/officeDocument/2006/relationships/hyperlink" Target="consultantplus://offline/ref=5900AF21C31B64EF9A131161094CDA705B40D1519982D84DB25E7C7FDDE41D9FDEDDF3CCFC1FDEEE124B030D6B9BBEF3E348011C68A99835I0N6H" TargetMode="External"/><Relationship Id="rId66" Type="http://schemas.openxmlformats.org/officeDocument/2006/relationships/hyperlink" Target="consultantplus://offline/ref=5900AF21C31B64EF9A131161094CDA705B4ED9519080D84DB25E7C7FDDE41D9FDEDDF3CCFC1FDEEC124B030D6B9BBEF3E348011C68A99835I0N6H" TargetMode="External"/><Relationship Id="rId87" Type="http://schemas.openxmlformats.org/officeDocument/2006/relationships/hyperlink" Target="consultantplus://offline/ref=5900AF21C31B64EF9A131161094CDA705B46D05B9482DA10B8562573DFE312C0C9DABAC0FD1FDEEF13485C087E8AE6FFE7531F1872B59A3705IAN7H" TargetMode="External"/><Relationship Id="rId61" Type="http://schemas.openxmlformats.org/officeDocument/2006/relationships/hyperlink" Target="consultantplus://offline/ref=5900AF21C31B64EF9A131161094CDA705B46D950968ED710B8562573DFE312C0C9DABAC0FD1FDEEF10425C087E8AE6FFE7531F1872B59A3705IAN7H" TargetMode="External"/><Relationship Id="rId82" Type="http://schemas.openxmlformats.org/officeDocument/2006/relationships/hyperlink" Target="consultantplus://offline/ref=5900AF21C31B64EF9A131161094CDA705B46D05B9482DA10B8562573DFE312C0C9DABAC0FD1FDEEF13455C087E8AE6FFE7531F1872B59A3705IAN7H" TargetMode="External"/><Relationship Id="rId19" Type="http://schemas.openxmlformats.org/officeDocument/2006/relationships/hyperlink" Target="consultantplus://offline/ref=5900AF21C31B64EF9A131161094CDA705B4ED9519080D84DB25E7C7FDDE41D9FDEDDF3CCFC1FDEEE104B030D6B9BBEF3E348011C68A99835I0N6H" TargetMode="External"/><Relationship Id="rId14" Type="http://schemas.openxmlformats.org/officeDocument/2006/relationships/hyperlink" Target="consultantplus://offline/ref=5900AF21C31B64EF9A131161094CDA705B46D0519284DB10B8562573DFE312C0C9DABAC0FD1FDEEF12465C087E8AE6FFE7531F1872B59A3705IAN7H" TargetMode="External"/><Relationship Id="rId30" Type="http://schemas.openxmlformats.org/officeDocument/2006/relationships/hyperlink" Target="consultantplus://offline/ref=5900AF21C31B64EF9A131161094CDA705B46D0519284DB10B8562573DFE312C0C9DABAC0FD1FDEEF14425C087E8AE6FFE7531F1872B59A3705IAN7H" TargetMode="External"/><Relationship Id="rId35" Type="http://schemas.openxmlformats.org/officeDocument/2006/relationships/hyperlink" Target="consultantplus://offline/ref=5900AF21C31B64EF9A131161094CDA705B46D1509287DB10B8562573DFE312C0C9DABAC0FD1FDEEF11465C087E8AE6FFE7531F1872B59A3705IAN7H" TargetMode="External"/><Relationship Id="rId56" Type="http://schemas.openxmlformats.org/officeDocument/2006/relationships/hyperlink" Target="consultantplus://offline/ref=5900AF21C31B64EF9A131161094CDA705B46D0519384D310B8562573DFE312C0C9DABAC0FD1FDEEF19495C087E8AE6FFE7531F1872B59A3705IAN7H" TargetMode="External"/><Relationship Id="rId77" Type="http://schemas.openxmlformats.org/officeDocument/2006/relationships/hyperlink" Target="consultantplus://offline/ref=5900AF21C31B64EF9A131161094CDA705B46D950968ED710B8562573DFE312C0C9DABAC0FD1FDEEF10455C087E8AE6FFE7531F1872B59A3705IAN7H" TargetMode="External"/><Relationship Id="rId100" Type="http://schemas.openxmlformats.org/officeDocument/2006/relationships/hyperlink" Target="consultantplus://offline/ref=5900AF21C31B64EF9A131161094CDA705B46D05B9482DA10B8562573DFE312C0C9DABAC0FD1FDEEF12485C087E8AE6FFE7531F1872B59A3705IAN7H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5900AF21C31B64EF9A131161094CDA705B46D0519284DB10B8562573DFE312C0C9DABAC0FD1FDEEF12455C087E8AE6FFE7531F1872B59A3705IAN7H" TargetMode="External"/><Relationship Id="rId51" Type="http://schemas.openxmlformats.org/officeDocument/2006/relationships/hyperlink" Target="consultantplus://offline/ref=5900AF21C31B64EF9A131161094CDA705B46D05B9482DA10B8562573DFE312C0C9DABAC0FD1FDEEF10495C087E8AE6FFE7531F1872B59A3705IAN7H" TargetMode="External"/><Relationship Id="rId72" Type="http://schemas.openxmlformats.org/officeDocument/2006/relationships/hyperlink" Target="consultantplus://offline/ref=5900AF21C31B64EF9A131161094CDA705B46D0519384D310B8562573DFE312C0C9DABAC0FD1FDEEF18435C087E8AE6FFE7531F1872B59A3705IAN7H" TargetMode="External"/><Relationship Id="rId93" Type="http://schemas.openxmlformats.org/officeDocument/2006/relationships/hyperlink" Target="consultantplus://offline/ref=5900AF21C31B64EF9A131161094CDA705B4ED9519080D84DB25E7C7FDDE41D9FDEDDF3CCFC1FDEEC164B030D6B9BBEF3E348011C68A99835I0N6H" TargetMode="External"/><Relationship Id="rId98" Type="http://schemas.openxmlformats.org/officeDocument/2006/relationships/hyperlink" Target="consultantplus://offline/ref=5900AF21C31B64EF9A131161094CDA705B46D05B9482DA10B8562573DFE312C0C9DABAC0FD1FDEEF12425C087E8AE6FFE7531F1872B59A3705IAN7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900AF21C31B64EF9A131161094CDA705B4ED9519080D84DB25E7C7FDDE41D9FDEDDF3CCFC1FDEEE164B030D6B9BBEF3E348011C68A99835I0N6H" TargetMode="External"/><Relationship Id="rId46" Type="http://schemas.openxmlformats.org/officeDocument/2006/relationships/hyperlink" Target="consultantplus://offline/ref=5900AF21C31B64EF9A131161094CDA705B4ED9519080D84DB25E7C7FDDE41D9FDEDDF3CCFC1FDEED154B030D6B9BBEF3E348011C68A99835I0N6H" TargetMode="External"/><Relationship Id="rId67" Type="http://schemas.openxmlformats.org/officeDocument/2006/relationships/hyperlink" Target="consultantplus://offline/ref=5900AF21C31B64EF9A131161094CDA705B46D0519284DB10B8562573DFE312C0C9DABAC0FD1FDEEF17405C087E8AE6FFE7531F1872B59A3705IAN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7201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Феклисова Екатерина</dc:creator>
  <cp:keywords/>
  <dc:description/>
  <cp:lastModifiedBy>Сергей Цуканов</cp:lastModifiedBy>
  <cp:revision>3</cp:revision>
  <dcterms:created xsi:type="dcterms:W3CDTF">2021-04-15T07:13:00Z</dcterms:created>
  <dcterms:modified xsi:type="dcterms:W3CDTF">2021-04-15T12:40:00Z</dcterms:modified>
</cp:coreProperties>
</file>